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00B050"/>
          <w:sz w:val="52"/>
          <w:szCs w:val="52"/>
        </w:rPr>
      </w:pPr>
    </w:p>
    <w:p w:rsidR="000B03A0" w:rsidRPr="00805995" w:rsidRDefault="0048488F" w:rsidP="000B03A0">
      <w:pPr>
        <w:spacing w:before="100" w:beforeAutospacing="1" w:after="100" w:afterAutospacing="1" w:line="360" w:lineRule="auto"/>
        <w:contextualSpacing/>
        <w:jc w:val="center"/>
        <w:rPr>
          <w:rFonts w:ascii="微软雅黑" w:hAnsi="微软雅黑"/>
        </w:rPr>
      </w:pPr>
      <w:bookmarkStart w:id="0" w:name="_Hlk481683029"/>
      <w:bookmarkEnd w:id="0"/>
      <w:r w:rsidRPr="0048488F">
        <w:rPr>
          <w:rFonts w:ascii="微软雅黑" w:hAnsi="微软雅黑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20.8pt;margin-top:3.25pt;width:275.4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thwwIAAKAFAAAOAAAAZHJzL2Uyb0RvYy54bWysVG1v2yAQ/j5p/wHxPbWdOHFq1amSNJkm&#10;dS9SO+0zARyjYfCAxO6m/fcdOPGidpOmabaEODgenrt7uJvbrpboyI0VWhU4uYox4opqJtS+wJ8e&#10;t6M5RtYRxYjUihf4iVt8u3j96qZtcj7WlZaMGwQgyuZtU+DKuSaPIksrXhN7pRuuYLPUpiYOTLOP&#10;mCEtoNcyGsfxLGq1YY3RlFsLq3f9Jl4E/LLk1H0oS8sdkgUGbi6MJow7P0aLG5LvDWkqQU80yD+w&#10;qIlQcOkAdUccQQcjXkDVghptdemuqK4jXZaC8hADRJPEz6J5qEjDQyyQHNsMabL/D5a+P340SLAC&#10;zzBSpIYSPfLOoZXuUJL69LSNzcHroQE/18E6lDmEapt7Tb9YpPS6ImrPl8botuKEAb3En4wujvY4&#10;1oPs2neawT3k4HQA6kpT+9xBNhCgQ5mehtJ4LhQWJ+l1Np3DFoW96yRN41C7iOTn042x7g3XNfKT&#10;AhsofUAnx3vrPBuSn138ZVZLwbZCymCY/W4tDToSkMk2fCGAZ25SoRaoJNk07jPwR4w4fL/DqIUD&#10;wUtRF3g+OJHc522jWJCjI0L2c+AslSfIg5T7QMDqHEzDOqQnyOz7cjuNs3QyH2XZdDJKJ5t4tJpv&#10;16PlOpnNss1qvdokPzzrJM0rwRhXm4Bpz6pP0r9T1en99XoddD8Q9Kz0AWJ8qFiLmPC1mEyvxwkG&#10;Ax7eOOujRkTuoWNQZzAy2n0Wrgpy95X3GPayJPOZ/0/pHNBDTS8ujl7E1nt0kCrI5DlrQZZeib0m&#10;XbfrTjLfafYEAgU6QYXQ1mBSafMNoxZaRIHt1wMxHCP5VoHIgwyhpwQjnWZjkKe53Nld7hBFAarA&#10;DqN+unZ9Hzo0RuwruKl/Vkov4WGUImjWv6CeFYTgDWgDIZhTy/J95tIOXr8a6+InAAAA//8DAFBL&#10;AwQUAAYACAAAACEARXPCOuEAAAAJAQAADwAAAGRycy9kb3ducmV2LnhtbEyPQU+EMBCF7yb+h2ZM&#10;vBi3QBZUpGyMBo16UdYYvXXpCEQ6JbS7y/57x5MeJ+/Le98Uq9kOYoeT7x0piBcRCKTGmZ5aBW/r&#10;6vwShA+ajB4coYIDeliVx0eFzo3b0yvu6tAKLiGfawVdCGMupW86tNov3IjE2ZebrA58Tq00k95z&#10;uR1kEkWZtLonXuj0iLcdNt/11ip4qA5PH8938uzls47Xj1X8Phh7r9TpyXxzDSLgHP5g+NVndSjZ&#10;aeO2ZLwYFCTLOGNUQZaC4PziKlmC2DCYRinIspD/Pyh/AAAA//8DAFBLAQItABQABgAIAAAAIQC2&#10;gziS/gAAAOEBAAATAAAAAAAAAAAAAAAAAAAAAABbQ29udGVudF9UeXBlc10ueG1sUEsBAi0AFAAG&#10;AAgAAAAhADj9If/WAAAAlAEAAAsAAAAAAAAAAAAAAAAALwEAAF9yZWxzLy5yZWxzUEsBAi0AFAAG&#10;AAgAAAAhAFmiW2HDAgAAoAUAAA4AAAAAAAAAAAAAAAAALgIAAGRycy9lMm9Eb2MueG1sUEsBAi0A&#10;FAAGAAgAAAAhAEVzwjrhAAAACQEAAA8AAAAAAAAAAAAAAAAAHQUAAGRycy9kb3ducmV2LnhtbFBL&#10;BQYAAAAABAAEAPMAAAArBgAAAAA=&#10;" strokeweight="2.5pt">
            <v:shadow color="#868686"/>
            <v:textbox>
              <w:txbxContent>
                <w:p w:rsidR="00770326" w:rsidRPr="000A7666" w:rsidRDefault="00770326" w:rsidP="000A7666">
                  <w:pPr>
                    <w:spacing w:line="360" w:lineRule="auto"/>
                    <w:ind w:left="1068" w:hangingChars="445" w:hanging="1068"/>
                    <w:rPr>
                      <w:rFonts w:ascii="微软雅黑" w:hAnsi="微软雅黑" w:cs="Heiti"/>
                      <w:b/>
                      <w:sz w:val="30"/>
                      <w:szCs w:val="30"/>
                    </w:rPr>
                  </w:pPr>
                  <w:r w:rsidRPr="002B2597">
                    <w:rPr>
                      <w:rFonts w:ascii="微软雅黑" w:hAnsi="微软雅黑" w:cs="Heiti" w:hint="eastAsia"/>
                      <w:b/>
                    </w:rPr>
                    <w:t>项目名称：</w:t>
                  </w:r>
                  <w:r w:rsidR="0068531B">
                    <w:rPr>
                      <w:rFonts w:ascii="微软雅黑" w:hAnsi="微软雅黑" w:cs="Heiti" w:hint="eastAsia"/>
                      <w:b/>
                    </w:rPr>
                    <w:t>硫酸氢氯吡格雷</w:t>
                  </w:r>
                  <w:r w:rsidR="007161CB">
                    <w:rPr>
                      <w:rFonts w:ascii="微软雅黑" w:hAnsi="微软雅黑" w:cs="Heiti" w:hint="eastAsia"/>
                      <w:b/>
                    </w:rPr>
                    <w:t>片</w:t>
                  </w:r>
                  <w:r w:rsidR="00DF04E5">
                    <w:rPr>
                      <w:rFonts w:ascii="微软雅黑" w:hAnsi="微软雅黑" w:cs="Heiti" w:hint="eastAsia"/>
                      <w:b/>
                    </w:rPr>
                    <w:t>正式试验</w:t>
                  </w:r>
                </w:p>
              </w:txbxContent>
            </v:textbox>
          </v:shape>
        </w:pict>
      </w: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jc w:val="center"/>
        <w:rPr>
          <w:rFonts w:ascii="微软雅黑" w:hAnsi="微软雅黑"/>
        </w:rPr>
      </w:pP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jc w:val="center"/>
        <w:rPr>
          <w:rFonts w:ascii="微软雅黑" w:hAnsi="微软雅黑"/>
          <w:b/>
          <w:bCs/>
          <w:sz w:val="52"/>
          <w:szCs w:val="52"/>
          <w:u w:val="single"/>
        </w:rPr>
      </w:pP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jc w:val="center"/>
        <w:rPr>
          <w:rFonts w:ascii="微软雅黑" w:hAnsi="微软雅黑"/>
          <w:b/>
          <w:bCs/>
          <w:sz w:val="52"/>
          <w:szCs w:val="52"/>
        </w:rPr>
      </w:pPr>
      <w:r w:rsidRPr="00805995">
        <w:rPr>
          <w:rFonts w:ascii="微软雅黑" w:hAnsi="微软雅黑" w:hint="eastAsia"/>
          <w:b/>
          <w:bCs/>
          <w:sz w:val="52"/>
          <w:szCs w:val="52"/>
          <w:u w:val="single"/>
        </w:rPr>
        <w:t>服务</w:t>
      </w:r>
      <w:r w:rsidR="00FD4125">
        <w:rPr>
          <w:rFonts w:ascii="微软雅黑" w:hAnsi="微软雅黑" w:hint="eastAsia"/>
          <w:b/>
          <w:bCs/>
          <w:sz w:val="52"/>
          <w:szCs w:val="52"/>
          <w:u w:val="single"/>
        </w:rPr>
        <w:t>意向</w:t>
      </w:r>
      <w:r w:rsidRPr="00805995">
        <w:rPr>
          <w:rFonts w:ascii="微软雅黑" w:hAnsi="微软雅黑" w:hint="eastAsia"/>
          <w:b/>
          <w:bCs/>
          <w:sz w:val="52"/>
          <w:szCs w:val="52"/>
          <w:u w:val="single"/>
        </w:rPr>
        <w:t>书</w:t>
      </w:r>
      <w:r w:rsidRPr="00805995">
        <w:rPr>
          <w:rFonts w:ascii="微软雅黑" w:hAnsi="微软雅黑"/>
          <w:b/>
          <w:bCs/>
          <w:sz w:val="52"/>
          <w:szCs w:val="52"/>
        </w:rPr>
        <w:t xml:space="preserve"> </w:t>
      </w: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jc w:val="center"/>
        <w:rPr>
          <w:rFonts w:ascii="微软雅黑" w:hAnsi="微软雅黑"/>
          <w:b/>
          <w:color w:val="000000"/>
          <w:sz w:val="52"/>
          <w:szCs w:val="52"/>
        </w:rPr>
      </w:pPr>
    </w:p>
    <w:p w:rsidR="000B03A0" w:rsidRPr="003D2F49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</w:rPr>
      </w:pPr>
      <w:r w:rsidRPr="00805995">
        <w:rPr>
          <w:rFonts w:ascii="微软雅黑" w:hAnsi="微软雅黑" w:hint="eastAsia"/>
          <w:b/>
          <w:color w:val="323E4F" w:themeColor="text2" w:themeShade="BF"/>
        </w:rPr>
        <w:t>申办单位：</w:t>
      </w:r>
      <w:r w:rsidR="00D670B5">
        <w:rPr>
          <w:rFonts w:ascii="微软雅黑" w:hAnsi="微软雅黑"/>
          <w:b/>
          <w:color w:val="323E4F" w:themeColor="text2" w:themeShade="BF"/>
        </w:rPr>
        <w:tab/>
      </w:r>
      <w:r w:rsidR="00D670B5">
        <w:rPr>
          <w:rFonts w:ascii="微软雅黑" w:hAnsi="微软雅黑" w:hint="eastAsia"/>
          <w:b/>
          <w:color w:val="323E4F" w:themeColor="text2" w:themeShade="BF"/>
        </w:rPr>
        <w:t>广州白云山天心</w:t>
      </w:r>
      <w:r w:rsidR="00D670B5" w:rsidRPr="00D670B5">
        <w:rPr>
          <w:rFonts w:ascii="微软雅黑" w:hAnsi="微软雅黑" w:hint="eastAsia"/>
          <w:b/>
          <w:color w:val="323E4F" w:themeColor="text2" w:themeShade="BF"/>
        </w:rPr>
        <w:t>制药股份有限公司</w:t>
      </w:r>
    </w:p>
    <w:p w:rsidR="00D8014F" w:rsidRDefault="000B03A0" w:rsidP="00D8014F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</w:rPr>
      </w:pPr>
      <w:r w:rsidRPr="00805995">
        <w:rPr>
          <w:rFonts w:ascii="微软雅黑" w:hAnsi="微软雅黑" w:hint="eastAsia"/>
          <w:b/>
          <w:color w:val="323E4F" w:themeColor="text2" w:themeShade="BF"/>
        </w:rPr>
        <w:t>联系人：</w:t>
      </w:r>
      <w:r w:rsidR="00D670B5">
        <w:rPr>
          <w:rFonts w:ascii="微软雅黑" w:hAnsi="微软雅黑"/>
          <w:b/>
          <w:color w:val="323E4F" w:themeColor="text2" w:themeShade="BF"/>
        </w:rPr>
        <w:tab/>
      </w:r>
      <w:r w:rsidR="00346FCE">
        <w:rPr>
          <w:rFonts w:ascii="微软雅黑" w:hAnsi="微软雅黑" w:hint="eastAsia"/>
          <w:b/>
          <w:color w:val="323E4F" w:themeColor="text2" w:themeShade="BF"/>
        </w:rPr>
        <w:t>卢女士</w:t>
      </w:r>
    </w:p>
    <w:p w:rsidR="000B03A0" w:rsidRPr="00805995" w:rsidRDefault="000B03A0" w:rsidP="00D8014F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</w:rPr>
      </w:pPr>
      <w:r w:rsidRPr="00805995">
        <w:rPr>
          <w:rFonts w:ascii="微软雅黑" w:hAnsi="微软雅黑" w:hint="eastAsia"/>
          <w:b/>
          <w:color w:val="323E4F" w:themeColor="text2" w:themeShade="BF"/>
        </w:rPr>
        <w:t>联系电话：</w:t>
      </w:r>
      <w:r w:rsidRPr="00805995">
        <w:rPr>
          <w:rFonts w:ascii="微软雅黑" w:hAnsi="微软雅黑" w:hint="eastAsia"/>
          <w:b/>
          <w:color w:val="323E4F" w:themeColor="text2" w:themeShade="BF"/>
        </w:rPr>
        <w:tab/>
      </w:r>
      <w:r w:rsidR="00346FCE" w:rsidRPr="00346FCE">
        <w:rPr>
          <w:rFonts w:ascii="微软雅黑" w:hAnsi="微软雅黑" w:hint="eastAsia"/>
          <w:b/>
          <w:color w:val="323E4F" w:themeColor="text2" w:themeShade="BF"/>
        </w:rPr>
        <w:t>13512768102</w:t>
      </w: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</w:rPr>
      </w:pPr>
      <w:r w:rsidRPr="00805995">
        <w:rPr>
          <w:rFonts w:ascii="微软雅黑" w:hAnsi="微软雅黑" w:hint="eastAsia"/>
          <w:b/>
          <w:color w:val="323E4F" w:themeColor="text2" w:themeShade="BF"/>
        </w:rPr>
        <w:t>电子邮箱：</w:t>
      </w:r>
      <w:r w:rsidRPr="00805995">
        <w:rPr>
          <w:rFonts w:ascii="微软雅黑" w:hAnsi="微软雅黑"/>
          <w:b/>
          <w:color w:val="323E4F" w:themeColor="text2" w:themeShade="BF"/>
        </w:rPr>
        <w:tab/>
      </w:r>
      <w:r w:rsidR="000A7666">
        <w:rPr>
          <w:rFonts w:ascii="微软雅黑" w:hAnsi="微软雅黑" w:hint="eastAsia"/>
          <w:b/>
          <w:color w:val="323E4F" w:themeColor="text2" w:themeShade="BF"/>
        </w:rPr>
        <w:t>149221837@qq.com</w:t>
      </w: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</w:rPr>
      </w:pP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</w:rPr>
      </w:pPr>
      <w:r w:rsidRPr="00805995">
        <w:rPr>
          <w:rFonts w:ascii="微软雅黑" w:hAnsi="微软雅黑" w:hint="eastAsia"/>
          <w:b/>
          <w:color w:val="323E4F" w:themeColor="text2" w:themeShade="BF"/>
        </w:rPr>
        <w:t>申请单位：</w:t>
      </w:r>
      <w:r w:rsidRPr="00805995">
        <w:rPr>
          <w:rFonts w:ascii="微软雅黑" w:hAnsi="微软雅黑"/>
          <w:b/>
          <w:color w:val="323E4F" w:themeColor="text2" w:themeShade="BF"/>
        </w:rPr>
        <w:tab/>
      </w: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</w:rPr>
      </w:pPr>
      <w:r w:rsidRPr="00805995">
        <w:rPr>
          <w:rFonts w:ascii="微软雅黑" w:hAnsi="微软雅黑" w:hint="eastAsia"/>
          <w:b/>
          <w:color w:val="323E4F" w:themeColor="text2" w:themeShade="BF"/>
        </w:rPr>
        <w:t xml:space="preserve">联系人： </w:t>
      </w:r>
      <w:r w:rsidRPr="00805995">
        <w:rPr>
          <w:rFonts w:ascii="微软雅黑" w:hAnsi="微软雅黑" w:hint="eastAsia"/>
          <w:b/>
          <w:color w:val="323E4F" w:themeColor="text2" w:themeShade="BF"/>
        </w:rPr>
        <w:tab/>
      </w: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</w:rPr>
      </w:pPr>
      <w:r w:rsidRPr="00805995">
        <w:rPr>
          <w:rFonts w:ascii="微软雅黑" w:hAnsi="微软雅黑" w:hint="eastAsia"/>
          <w:b/>
          <w:color w:val="323E4F" w:themeColor="text2" w:themeShade="BF"/>
        </w:rPr>
        <w:t>联系电话：</w:t>
      </w:r>
      <w:r w:rsidRPr="00805995">
        <w:rPr>
          <w:rFonts w:ascii="微软雅黑" w:hAnsi="微软雅黑" w:hint="eastAsia"/>
          <w:b/>
          <w:color w:val="323E4F" w:themeColor="text2" w:themeShade="BF"/>
        </w:rPr>
        <w:tab/>
      </w: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/>
          <w:color w:val="323E4F" w:themeColor="text2" w:themeShade="BF"/>
          <w:u w:val="single"/>
        </w:rPr>
      </w:pPr>
      <w:r w:rsidRPr="00805995">
        <w:rPr>
          <w:rFonts w:ascii="微软雅黑" w:hAnsi="微软雅黑" w:hint="eastAsia"/>
          <w:b/>
          <w:color w:val="323E4F" w:themeColor="text2" w:themeShade="BF"/>
        </w:rPr>
        <w:t>电子邮箱：</w:t>
      </w:r>
      <w:r w:rsidRPr="00805995">
        <w:rPr>
          <w:rFonts w:ascii="微软雅黑" w:hAnsi="微软雅黑" w:hint="eastAsia"/>
          <w:b/>
          <w:color w:val="323E4F" w:themeColor="text2" w:themeShade="BF"/>
        </w:rPr>
        <w:tab/>
      </w:r>
    </w:p>
    <w:p w:rsidR="000B03A0" w:rsidRPr="00805995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 w:cs="宋体"/>
          <w:bCs/>
          <w:color w:val="FF0000"/>
        </w:rPr>
      </w:pPr>
    </w:p>
    <w:p w:rsidR="000B03A0" w:rsidRPr="00736F4A" w:rsidRDefault="000B03A0" w:rsidP="000B03A0">
      <w:pPr>
        <w:spacing w:before="100" w:beforeAutospacing="1" w:after="100" w:afterAutospacing="1" w:line="360" w:lineRule="auto"/>
        <w:contextualSpacing/>
        <w:rPr>
          <w:rFonts w:ascii="微软雅黑" w:hAnsi="微软雅黑"/>
          <w:bCs/>
          <w:i/>
          <w:color w:val="FF0000"/>
        </w:rPr>
      </w:pPr>
    </w:p>
    <w:p w:rsidR="000B03A0" w:rsidRDefault="000B03A0">
      <w:pPr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/>
          <w:b/>
          <w:sz w:val="28"/>
          <w:szCs w:val="28"/>
        </w:rPr>
        <w:br w:type="page"/>
      </w:r>
    </w:p>
    <w:p w:rsidR="005831FA" w:rsidRPr="00C77D61" w:rsidRDefault="005831FA" w:rsidP="00C77D61">
      <w:pPr>
        <w:rPr>
          <w:rFonts w:ascii="微软雅黑" w:hAnsi="微软雅黑"/>
          <w:b/>
          <w:sz w:val="28"/>
          <w:szCs w:val="28"/>
        </w:rPr>
        <w:sectPr w:rsidR="005831FA" w:rsidRPr="00C77D61" w:rsidSect="000B03A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0B03A0" w:rsidRPr="00962328" w:rsidRDefault="00736F4A" w:rsidP="00962328">
      <w:pPr>
        <w:pStyle w:val="1"/>
        <w:numPr>
          <w:ilvl w:val="0"/>
          <w:numId w:val="17"/>
        </w:numPr>
        <w:spacing w:before="0" w:line="360" w:lineRule="auto"/>
        <w:contextualSpacing/>
        <w:rPr>
          <w:rFonts w:ascii="微软雅黑" w:eastAsia="微软雅黑" w:hAnsi="微软雅黑"/>
          <w:color w:val="2E74B5" w:themeColor="accent5" w:themeShade="BF"/>
          <w:lang w:eastAsia="zh-CN"/>
        </w:rPr>
      </w:pPr>
      <w:r>
        <w:rPr>
          <w:rFonts w:ascii="微软雅黑" w:eastAsia="微软雅黑" w:hAnsi="微软雅黑" w:hint="eastAsia"/>
          <w:color w:val="2E74B5" w:themeColor="accent5" w:themeShade="BF"/>
          <w:lang w:eastAsia="zh-CN"/>
        </w:rPr>
        <w:lastRenderedPageBreak/>
        <w:t>公司简介</w:t>
      </w:r>
    </w:p>
    <w:p w:rsidR="000B03A0" w:rsidRPr="00805995" w:rsidRDefault="000B03A0" w:rsidP="00230C6B">
      <w:pPr>
        <w:pStyle w:val="2"/>
        <w:numPr>
          <w:ilvl w:val="0"/>
          <w:numId w:val="9"/>
        </w:numPr>
        <w:spacing w:before="0" w:line="360" w:lineRule="auto"/>
        <w:ind w:left="0" w:firstLine="0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1" w:name="_Toc465084631"/>
      <w:bookmarkStart w:id="2" w:name="_Toc491030439"/>
      <w:r w:rsidRPr="00805995">
        <w:rPr>
          <w:rFonts w:ascii="微软雅黑" w:eastAsia="微软雅黑" w:hAnsi="微软雅黑" w:hint="eastAsia"/>
          <w:noProof/>
          <w:lang w:eastAsia="zh-CN" w:bidi="ar-SA"/>
        </w:rPr>
        <w:t>组织架构</w:t>
      </w:r>
      <w:bookmarkEnd w:id="1"/>
      <w:bookmarkEnd w:id="2"/>
    </w:p>
    <w:p w:rsidR="000B03A0" w:rsidRPr="00805995" w:rsidRDefault="000B03A0" w:rsidP="00230C6B">
      <w:pPr>
        <w:spacing w:line="360" w:lineRule="auto"/>
        <w:contextualSpacing/>
        <w:jc w:val="center"/>
        <w:rPr>
          <w:rFonts w:ascii="微软雅黑" w:hAnsi="微软雅黑"/>
        </w:rPr>
      </w:pPr>
    </w:p>
    <w:p w:rsidR="000B03A0" w:rsidRPr="00805995" w:rsidRDefault="000B03A0" w:rsidP="00B34537">
      <w:pPr>
        <w:pStyle w:val="2"/>
        <w:numPr>
          <w:ilvl w:val="0"/>
          <w:numId w:val="9"/>
        </w:numPr>
        <w:spacing w:before="0" w:line="360" w:lineRule="auto"/>
        <w:ind w:left="0" w:firstLine="0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3" w:name="_Toc465084632"/>
      <w:bookmarkStart w:id="4" w:name="_Toc491030440"/>
      <w:r w:rsidRPr="00805995">
        <w:rPr>
          <w:rFonts w:ascii="微软雅黑" w:eastAsia="微软雅黑" w:hAnsi="微软雅黑" w:hint="eastAsia"/>
          <w:noProof/>
          <w:lang w:eastAsia="zh-CN" w:bidi="ar-SA"/>
        </w:rPr>
        <w:t>业务范围</w:t>
      </w:r>
      <w:bookmarkEnd w:id="3"/>
      <w:bookmarkEnd w:id="4"/>
    </w:p>
    <w:p w:rsidR="000B03A0" w:rsidRPr="00805995" w:rsidRDefault="000B03A0" w:rsidP="00230C6B">
      <w:pPr>
        <w:pStyle w:val="a3"/>
        <w:numPr>
          <w:ilvl w:val="0"/>
          <w:numId w:val="10"/>
        </w:numPr>
        <w:spacing w:after="0" w:line="360" w:lineRule="auto"/>
        <w:rPr>
          <w:rFonts w:ascii="微软雅黑" w:eastAsia="微软雅黑" w:hAnsi="微软雅黑"/>
          <w:b/>
          <w:lang w:eastAsia="zh-CN"/>
        </w:rPr>
      </w:pPr>
      <w:r w:rsidRPr="00805995">
        <w:rPr>
          <w:rFonts w:ascii="微软雅黑" w:eastAsia="微软雅黑" w:hAnsi="微软雅黑" w:hint="eastAsia"/>
          <w:b/>
          <w:sz w:val="24"/>
          <w:lang w:eastAsia="zh-CN"/>
        </w:rPr>
        <w:t>临床业务：</w:t>
      </w:r>
      <w:r w:rsidR="001B4F20">
        <w:rPr>
          <w:rFonts w:ascii="微软雅黑" w:eastAsia="微软雅黑" w:hAnsi="微软雅黑" w:hint="eastAsia"/>
          <w:b/>
          <w:sz w:val="24"/>
          <w:lang w:eastAsia="zh-CN"/>
        </w:rPr>
        <w:t>（监查</w:t>
      </w:r>
      <w:r w:rsidR="00E26371">
        <w:rPr>
          <w:rFonts w:ascii="微软雅黑" w:eastAsia="微软雅黑" w:hAnsi="微软雅黑" w:hint="eastAsia"/>
          <w:b/>
          <w:sz w:val="24"/>
          <w:lang w:eastAsia="zh-CN"/>
        </w:rPr>
        <w:t>服务</w:t>
      </w:r>
      <w:r w:rsidR="001B4F20">
        <w:rPr>
          <w:rFonts w:ascii="微软雅黑" w:eastAsia="微软雅黑" w:hAnsi="微软雅黑" w:hint="eastAsia"/>
          <w:b/>
          <w:sz w:val="24"/>
          <w:lang w:eastAsia="zh-CN"/>
        </w:rPr>
        <w:t>）</w:t>
      </w:r>
    </w:p>
    <w:p w:rsidR="000B03A0" w:rsidRPr="00805995" w:rsidRDefault="000B03A0" w:rsidP="00230C6B">
      <w:pPr>
        <w:pStyle w:val="a3"/>
        <w:numPr>
          <w:ilvl w:val="1"/>
          <w:numId w:val="10"/>
        </w:numPr>
        <w:spacing w:after="0" w:line="360" w:lineRule="auto"/>
        <w:rPr>
          <w:rFonts w:ascii="微软雅黑" w:eastAsia="微软雅黑" w:hAnsi="微软雅黑"/>
          <w:lang w:eastAsia="zh-CN"/>
        </w:rPr>
      </w:pPr>
    </w:p>
    <w:p w:rsidR="000B03A0" w:rsidRPr="00805995" w:rsidRDefault="000B03A0" w:rsidP="00230C6B">
      <w:pPr>
        <w:pStyle w:val="a3"/>
        <w:numPr>
          <w:ilvl w:val="0"/>
          <w:numId w:val="10"/>
        </w:numPr>
        <w:spacing w:after="0" w:line="360" w:lineRule="auto"/>
        <w:rPr>
          <w:rFonts w:ascii="微软雅黑" w:eastAsia="微软雅黑" w:hAnsi="微软雅黑"/>
          <w:b/>
          <w:sz w:val="24"/>
          <w:lang w:eastAsia="zh-CN"/>
        </w:rPr>
      </w:pPr>
      <w:r w:rsidRPr="00805995">
        <w:rPr>
          <w:rFonts w:ascii="微软雅黑" w:eastAsia="微软雅黑" w:hAnsi="微软雅黑" w:hint="eastAsia"/>
          <w:b/>
          <w:sz w:val="24"/>
          <w:lang w:eastAsia="zh-CN"/>
        </w:rPr>
        <w:t>生物样本分析：</w:t>
      </w:r>
      <w:r w:rsidR="001B4F20">
        <w:rPr>
          <w:rFonts w:ascii="微软雅黑" w:eastAsia="微软雅黑" w:hAnsi="微软雅黑" w:hint="eastAsia"/>
          <w:b/>
          <w:sz w:val="24"/>
          <w:lang w:eastAsia="zh-CN"/>
        </w:rPr>
        <w:t>（战略合作、监查服务）</w:t>
      </w:r>
    </w:p>
    <w:p w:rsidR="000B03A0" w:rsidRPr="00805995" w:rsidRDefault="000B03A0" w:rsidP="00230C6B">
      <w:pPr>
        <w:pStyle w:val="a3"/>
        <w:numPr>
          <w:ilvl w:val="1"/>
          <w:numId w:val="10"/>
        </w:numPr>
        <w:spacing w:after="0" w:line="360" w:lineRule="auto"/>
        <w:rPr>
          <w:rFonts w:ascii="微软雅黑" w:eastAsia="微软雅黑" w:hAnsi="微软雅黑"/>
          <w:lang w:eastAsia="zh-CN"/>
        </w:rPr>
      </w:pPr>
    </w:p>
    <w:p w:rsidR="000B03A0" w:rsidRPr="00805995" w:rsidRDefault="000B03A0" w:rsidP="00230C6B">
      <w:pPr>
        <w:pStyle w:val="a3"/>
        <w:numPr>
          <w:ilvl w:val="0"/>
          <w:numId w:val="10"/>
        </w:numPr>
        <w:spacing w:after="0" w:line="360" w:lineRule="auto"/>
        <w:rPr>
          <w:rFonts w:ascii="微软雅黑" w:eastAsia="微软雅黑" w:hAnsi="微软雅黑"/>
          <w:b/>
          <w:sz w:val="24"/>
          <w:lang w:eastAsia="zh-CN"/>
        </w:rPr>
      </w:pPr>
      <w:r w:rsidRPr="00805995">
        <w:rPr>
          <w:rFonts w:ascii="微软雅黑" w:eastAsia="微软雅黑" w:hAnsi="微软雅黑" w:hint="eastAsia"/>
          <w:b/>
          <w:sz w:val="24"/>
          <w:lang w:eastAsia="zh-CN"/>
        </w:rPr>
        <w:t>数据管理与统计分析：</w:t>
      </w:r>
      <w:r w:rsidR="001B4F20">
        <w:rPr>
          <w:rFonts w:ascii="微软雅黑" w:eastAsia="微软雅黑" w:hAnsi="微软雅黑" w:hint="eastAsia"/>
          <w:b/>
          <w:sz w:val="24"/>
          <w:lang w:eastAsia="zh-CN"/>
        </w:rPr>
        <w:t>（战略合作、监查服务）</w:t>
      </w:r>
    </w:p>
    <w:p w:rsidR="000B03A0" w:rsidRPr="00805995" w:rsidRDefault="000B03A0" w:rsidP="00230C6B">
      <w:pPr>
        <w:pStyle w:val="a3"/>
        <w:numPr>
          <w:ilvl w:val="1"/>
          <w:numId w:val="10"/>
        </w:numPr>
        <w:spacing w:after="0" w:line="360" w:lineRule="auto"/>
        <w:rPr>
          <w:rFonts w:ascii="微软雅黑" w:eastAsia="微软雅黑" w:hAnsi="微软雅黑"/>
          <w:lang w:eastAsia="zh-CN"/>
        </w:rPr>
      </w:pPr>
    </w:p>
    <w:p w:rsidR="000B03A0" w:rsidRPr="009C1F5A" w:rsidRDefault="000B03A0" w:rsidP="009C1F5A">
      <w:pPr>
        <w:spacing w:line="360" w:lineRule="auto"/>
        <w:rPr>
          <w:rFonts w:ascii="微软雅黑" w:hAnsi="微软雅黑"/>
        </w:rPr>
      </w:pPr>
    </w:p>
    <w:p w:rsidR="000B03A0" w:rsidRDefault="000B03A0" w:rsidP="00E75C54">
      <w:pPr>
        <w:pStyle w:val="2"/>
        <w:numPr>
          <w:ilvl w:val="0"/>
          <w:numId w:val="9"/>
        </w:numPr>
        <w:tabs>
          <w:tab w:val="left" w:pos="709"/>
        </w:tabs>
        <w:spacing w:before="0" w:line="360" w:lineRule="auto"/>
        <w:ind w:left="0" w:firstLine="0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5" w:name="_Toc491030441"/>
      <w:r w:rsidRPr="00805995">
        <w:rPr>
          <w:rFonts w:ascii="微软雅黑" w:eastAsia="微软雅黑" w:hAnsi="微软雅黑" w:hint="eastAsia"/>
          <w:noProof/>
          <w:lang w:eastAsia="zh-CN" w:bidi="ar-SA"/>
        </w:rPr>
        <w:t>经验：</w:t>
      </w:r>
      <w:bookmarkEnd w:id="5"/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C03023" w:rsidTr="00C03023">
        <w:tc>
          <w:tcPr>
            <w:tcW w:w="3560" w:type="dxa"/>
            <w:vAlign w:val="center"/>
          </w:tcPr>
          <w:p w:rsidR="00C03023" w:rsidRDefault="00C03023" w:rsidP="00C03023">
            <w:pPr>
              <w:jc w:val="center"/>
            </w:pPr>
          </w:p>
        </w:tc>
        <w:tc>
          <w:tcPr>
            <w:tcW w:w="3561" w:type="dxa"/>
            <w:vAlign w:val="center"/>
          </w:tcPr>
          <w:p w:rsidR="00C03023" w:rsidRDefault="00C03023" w:rsidP="00C03023">
            <w:pPr>
              <w:jc w:val="center"/>
            </w:pPr>
            <w:r>
              <w:rPr>
                <w:rFonts w:hint="eastAsia"/>
              </w:rPr>
              <w:t>承接</w:t>
            </w:r>
            <w:r w:rsidR="000D70EB">
              <w:rPr>
                <w:rFonts w:hint="eastAsia"/>
              </w:rPr>
              <w:t>正式试验</w:t>
            </w:r>
            <w:r>
              <w:rPr>
                <w:rFonts w:hint="eastAsia"/>
              </w:rPr>
              <w:t>数量</w:t>
            </w:r>
            <w:r w:rsidR="00C8355C">
              <w:rPr>
                <w:rFonts w:hint="eastAsia"/>
              </w:rPr>
              <w:t>和</w:t>
            </w:r>
            <w:r w:rsidR="0065073F">
              <w:rPr>
                <w:rFonts w:hint="eastAsia"/>
              </w:rPr>
              <w:t>详细</w:t>
            </w:r>
            <w:r w:rsidR="00C8355C">
              <w:rPr>
                <w:rFonts w:hint="eastAsia"/>
              </w:rPr>
              <w:t>列举</w:t>
            </w:r>
            <w:r w:rsidR="000D70EB">
              <w:rPr>
                <w:rFonts w:hint="eastAsia"/>
              </w:rPr>
              <w:t>代表性</w:t>
            </w:r>
            <w:r w:rsidR="00067DAA">
              <w:rPr>
                <w:rFonts w:hint="eastAsia"/>
              </w:rPr>
              <w:t>项目</w:t>
            </w:r>
            <w:r w:rsidR="00C8355C">
              <w:rPr>
                <w:rFonts w:hint="eastAsia"/>
              </w:rPr>
              <w:t>（如高变异、窄治疗窗）</w:t>
            </w:r>
            <w:r w:rsidR="00067DAA">
              <w:rPr>
                <w:rFonts w:hint="eastAsia"/>
              </w:rPr>
              <w:t>的完成情况</w:t>
            </w:r>
          </w:p>
        </w:tc>
        <w:tc>
          <w:tcPr>
            <w:tcW w:w="3561" w:type="dxa"/>
            <w:vAlign w:val="center"/>
          </w:tcPr>
          <w:p w:rsidR="00C03023" w:rsidRDefault="00C03023" w:rsidP="00C03023">
            <w:pPr>
              <w:jc w:val="center"/>
            </w:pPr>
            <w:r>
              <w:rPr>
                <w:rFonts w:hint="eastAsia"/>
              </w:rPr>
              <w:t>通过核查品种和数量</w:t>
            </w:r>
          </w:p>
        </w:tc>
      </w:tr>
      <w:tr w:rsidR="00C03023" w:rsidTr="00C03023">
        <w:tc>
          <w:tcPr>
            <w:tcW w:w="3560" w:type="dxa"/>
            <w:vAlign w:val="center"/>
          </w:tcPr>
          <w:p w:rsidR="00C03023" w:rsidRDefault="00C03023" w:rsidP="00C03023">
            <w:pPr>
              <w:jc w:val="center"/>
              <w:rPr>
                <w:rFonts w:ascii="微软雅黑" w:hAnsi="微软雅黑"/>
                <w:noProof/>
              </w:rPr>
            </w:pPr>
            <w:r>
              <w:rPr>
                <w:rFonts w:ascii="微软雅黑" w:hAnsi="微软雅黑" w:hint="eastAsia"/>
                <w:noProof/>
              </w:rPr>
              <w:t>CRO承接经验</w:t>
            </w:r>
          </w:p>
        </w:tc>
        <w:tc>
          <w:tcPr>
            <w:tcW w:w="3561" w:type="dxa"/>
            <w:vAlign w:val="center"/>
          </w:tcPr>
          <w:p w:rsidR="00C03023" w:rsidRDefault="00C03023" w:rsidP="00C03023">
            <w:pPr>
              <w:jc w:val="center"/>
            </w:pPr>
          </w:p>
        </w:tc>
        <w:tc>
          <w:tcPr>
            <w:tcW w:w="3561" w:type="dxa"/>
            <w:vAlign w:val="center"/>
          </w:tcPr>
          <w:p w:rsidR="00C03023" w:rsidRDefault="00C03023" w:rsidP="00C03023">
            <w:pPr>
              <w:jc w:val="center"/>
            </w:pPr>
          </w:p>
        </w:tc>
      </w:tr>
      <w:tr w:rsidR="00C03023" w:rsidTr="00C03023">
        <w:tc>
          <w:tcPr>
            <w:tcW w:w="3560" w:type="dxa"/>
            <w:vAlign w:val="center"/>
          </w:tcPr>
          <w:p w:rsidR="00C03023" w:rsidRDefault="00C03023" w:rsidP="00C03023">
            <w:pPr>
              <w:jc w:val="center"/>
            </w:pPr>
            <w:r>
              <w:rPr>
                <w:rFonts w:ascii="微软雅黑" w:hAnsi="微软雅黑" w:hint="eastAsia"/>
                <w:noProof/>
              </w:rPr>
              <w:t>基地承接经验</w:t>
            </w:r>
          </w:p>
        </w:tc>
        <w:tc>
          <w:tcPr>
            <w:tcW w:w="3561" w:type="dxa"/>
            <w:vAlign w:val="center"/>
          </w:tcPr>
          <w:p w:rsidR="00C03023" w:rsidRDefault="00C03023" w:rsidP="00C03023">
            <w:pPr>
              <w:jc w:val="center"/>
            </w:pPr>
          </w:p>
        </w:tc>
        <w:tc>
          <w:tcPr>
            <w:tcW w:w="3561" w:type="dxa"/>
            <w:vAlign w:val="center"/>
          </w:tcPr>
          <w:p w:rsidR="00C03023" w:rsidRDefault="00C03023" w:rsidP="00C03023">
            <w:pPr>
              <w:jc w:val="center"/>
            </w:pPr>
          </w:p>
        </w:tc>
      </w:tr>
      <w:tr w:rsidR="00C03023" w:rsidTr="00C03023">
        <w:tc>
          <w:tcPr>
            <w:tcW w:w="3560" w:type="dxa"/>
            <w:vAlign w:val="center"/>
          </w:tcPr>
          <w:p w:rsidR="00C03023" w:rsidRDefault="00C03023" w:rsidP="00C03023">
            <w:pPr>
              <w:jc w:val="center"/>
            </w:pPr>
            <w:r>
              <w:rPr>
                <w:rFonts w:ascii="微软雅黑" w:hAnsi="微软雅黑" w:hint="eastAsia"/>
                <w:noProof/>
              </w:rPr>
              <w:t>检测机构经验</w:t>
            </w:r>
          </w:p>
        </w:tc>
        <w:tc>
          <w:tcPr>
            <w:tcW w:w="3561" w:type="dxa"/>
            <w:vAlign w:val="center"/>
          </w:tcPr>
          <w:p w:rsidR="00C03023" w:rsidRDefault="00F50BC6" w:rsidP="00C03023">
            <w:pPr>
              <w:jc w:val="center"/>
            </w:pPr>
            <w:r>
              <w:t>-</w:t>
            </w:r>
          </w:p>
        </w:tc>
        <w:tc>
          <w:tcPr>
            <w:tcW w:w="3561" w:type="dxa"/>
            <w:vAlign w:val="center"/>
          </w:tcPr>
          <w:p w:rsidR="00C03023" w:rsidRDefault="00F50BC6" w:rsidP="00C03023">
            <w:pPr>
              <w:jc w:val="center"/>
            </w:pPr>
            <w:r>
              <w:t>-</w:t>
            </w:r>
          </w:p>
        </w:tc>
      </w:tr>
      <w:tr w:rsidR="00FA5F52" w:rsidTr="00C03023">
        <w:tc>
          <w:tcPr>
            <w:tcW w:w="3560" w:type="dxa"/>
            <w:vAlign w:val="center"/>
          </w:tcPr>
          <w:p w:rsidR="00FA5F52" w:rsidRDefault="00FA5F52" w:rsidP="00C03023">
            <w:pPr>
              <w:jc w:val="center"/>
              <w:rPr>
                <w:rFonts w:ascii="微软雅黑" w:hAnsi="微软雅黑"/>
                <w:noProof/>
              </w:rPr>
            </w:pPr>
            <w:r>
              <w:rPr>
                <w:rFonts w:ascii="微软雅黑" w:hAnsi="微软雅黑" w:hint="eastAsia"/>
                <w:noProof/>
              </w:rPr>
              <w:t>数统优势</w:t>
            </w:r>
          </w:p>
        </w:tc>
        <w:tc>
          <w:tcPr>
            <w:tcW w:w="3561" w:type="dxa"/>
            <w:vAlign w:val="center"/>
          </w:tcPr>
          <w:p w:rsidR="00FA5F52" w:rsidRDefault="00FA5F52" w:rsidP="00C03023">
            <w:pPr>
              <w:jc w:val="center"/>
            </w:pPr>
          </w:p>
        </w:tc>
        <w:tc>
          <w:tcPr>
            <w:tcW w:w="3561" w:type="dxa"/>
            <w:vAlign w:val="center"/>
          </w:tcPr>
          <w:p w:rsidR="00FA5F52" w:rsidRDefault="00FA5F52" w:rsidP="00C03023">
            <w:pPr>
              <w:jc w:val="center"/>
            </w:pPr>
          </w:p>
        </w:tc>
      </w:tr>
      <w:tr w:rsidR="00892CB4" w:rsidTr="00D84BE9">
        <w:tc>
          <w:tcPr>
            <w:tcW w:w="3560" w:type="dxa"/>
            <w:vAlign w:val="center"/>
          </w:tcPr>
          <w:p w:rsidR="00892CB4" w:rsidRDefault="00892CB4" w:rsidP="00C03023">
            <w:pPr>
              <w:jc w:val="center"/>
              <w:rPr>
                <w:rFonts w:ascii="微软雅黑" w:hAnsi="微软雅黑"/>
                <w:noProof/>
              </w:rPr>
            </w:pPr>
            <w:r>
              <w:rPr>
                <w:rFonts w:ascii="微软雅黑" w:hAnsi="微软雅黑" w:hint="eastAsia"/>
                <w:noProof/>
              </w:rPr>
              <w:t>首选基地的PI介绍</w:t>
            </w:r>
          </w:p>
        </w:tc>
        <w:tc>
          <w:tcPr>
            <w:tcW w:w="7122" w:type="dxa"/>
            <w:gridSpan w:val="2"/>
            <w:vAlign w:val="center"/>
          </w:tcPr>
          <w:p w:rsidR="00892CB4" w:rsidRDefault="00892CB4" w:rsidP="00C03023">
            <w:pPr>
              <w:jc w:val="center"/>
            </w:pPr>
          </w:p>
        </w:tc>
      </w:tr>
      <w:tr w:rsidR="00892CB4" w:rsidTr="00BB4992">
        <w:tc>
          <w:tcPr>
            <w:tcW w:w="3560" w:type="dxa"/>
          </w:tcPr>
          <w:p w:rsidR="00892CB4" w:rsidRDefault="00892CB4" w:rsidP="00892CB4">
            <w:pPr>
              <w:jc w:val="center"/>
              <w:rPr>
                <w:rFonts w:ascii="微软雅黑" w:hAnsi="微软雅黑"/>
                <w:noProof/>
              </w:rPr>
            </w:pPr>
            <w:r>
              <w:rPr>
                <w:rFonts w:ascii="微软雅黑" w:hAnsi="微软雅黑" w:hint="eastAsia"/>
                <w:noProof/>
              </w:rPr>
              <w:t>专家技术团队优势</w:t>
            </w:r>
          </w:p>
        </w:tc>
        <w:tc>
          <w:tcPr>
            <w:tcW w:w="7122" w:type="dxa"/>
            <w:gridSpan w:val="2"/>
          </w:tcPr>
          <w:p w:rsidR="00892CB4" w:rsidRDefault="00892CB4" w:rsidP="00C03023"/>
        </w:tc>
      </w:tr>
      <w:tr w:rsidR="00892CB4" w:rsidTr="00174CB6">
        <w:tc>
          <w:tcPr>
            <w:tcW w:w="3560" w:type="dxa"/>
          </w:tcPr>
          <w:p w:rsidR="00892CB4" w:rsidRDefault="00892CB4" w:rsidP="00892CB4">
            <w:pPr>
              <w:jc w:val="center"/>
              <w:rPr>
                <w:rFonts w:ascii="微软雅黑" w:hAnsi="微软雅黑"/>
                <w:noProof/>
              </w:rPr>
            </w:pPr>
            <w:r>
              <w:rPr>
                <w:rFonts w:ascii="微软雅黑" w:hAnsi="微软雅黑" w:hint="eastAsia"/>
                <w:noProof/>
              </w:rPr>
              <w:t>项目经理简介</w:t>
            </w:r>
          </w:p>
        </w:tc>
        <w:tc>
          <w:tcPr>
            <w:tcW w:w="7122" w:type="dxa"/>
            <w:gridSpan w:val="2"/>
          </w:tcPr>
          <w:p w:rsidR="00892CB4" w:rsidRDefault="00892CB4" w:rsidP="00C03023"/>
        </w:tc>
      </w:tr>
    </w:tbl>
    <w:p w:rsidR="00C03023" w:rsidRPr="00C03023" w:rsidRDefault="00C03023" w:rsidP="00C03023"/>
    <w:p w:rsidR="000B03A0" w:rsidRPr="009C1F5A" w:rsidRDefault="000B03A0">
      <w:pPr>
        <w:rPr>
          <w:rFonts w:ascii="微软雅黑" w:hAnsi="微软雅黑"/>
          <w:b/>
          <w:bCs/>
          <w:color w:val="365F91"/>
          <w:sz w:val="28"/>
          <w:szCs w:val="28"/>
        </w:rPr>
      </w:pPr>
    </w:p>
    <w:p w:rsidR="009630E1" w:rsidRPr="006E063D" w:rsidRDefault="000B03A0" w:rsidP="006E063D">
      <w:pPr>
        <w:pStyle w:val="1"/>
        <w:numPr>
          <w:ilvl w:val="0"/>
          <w:numId w:val="17"/>
        </w:numPr>
        <w:spacing w:before="0" w:line="360" w:lineRule="auto"/>
        <w:contextualSpacing/>
        <w:rPr>
          <w:rFonts w:ascii="微软雅黑" w:eastAsia="微软雅黑" w:hAnsi="微软雅黑"/>
          <w:color w:val="2E74B5" w:themeColor="accent5" w:themeShade="BF"/>
          <w:lang w:eastAsia="zh-CN"/>
        </w:rPr>
      </w:pPr>
      <w:bookmarkStart w:id="6" w:name="_Toc491030443"/>
      <w:r w:rsidRPr="00FE7704">
        <w:rPr>
          <w:rFonts w:ascii="微软雅黑" w:eastAsia="微软雅黑" w:hAnsi="微软雅黑" w:hint="eastAsia"/>
          <w:color w:val="2E74B5" w:themeColor="accent5" w:themeShade="BF"/>
          <w:lang w:eastAsia="zh-CN"/>
        </w:rPr>
        <w:t>项目信息</w:t>
      </w:r>
      <w:bookmarkEnd w:id="6"/>
    </w:p>
    <w:p w:rsidR="000A3325" w:rsidRPr="009630E1" w:rsidRDefault="000A3325" w:rsidP="009630E1">
      <w:pPr>
        <w:pStyle w:val="2"/>
        <w:numPr>
          <w:ilvl w:val="0"/>
          <w:numId w:val="14"/>
        </w:numPr>
        <w:spacing w:before="0" w:line="360" w:lineRule="auto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7" w:name="_Toc491030446"/>
      <w:r w:rsidRPr="009630E1">
        <w:rPr>
          <w:rFonts w:ascii="微软雅黑" w:eastAsia="微软雅黑" w:hAnsi="微软雅黑"/>
          <w:noProof/>
          <w:lang w:eastAsia="zh-CN" w:bidi="ar-SA"/>
        </w:rPr>
        <w:t>参比制剂选择</w:t>
      </w:r>
      <w:bookmarkEnd w:id="7"/>
    </w:p>
    <w:p w:rsidR="009630E1" w:rsidRPr="009630E1" w:rsidRDefault="009630E1" w:rsidP="009630E1">
      <w:pPr>
        <w:pStyle w:val="a3"/>
        <w:spacing w:after="0" w:line="360" w:lineRule="auto"/>
        <w:ind w:left="360"/>
        <w:rPr>
          <w:rFonts w:ascii="微软雅黑" w:eastAsia="微软雅黑" w:hAnsi="微软雅黑"/>
          <w:b/>
          <w:color w:val="1F3864" w:themeColor="accent1" w:themeShade="80"/>
          <w:sz w:val="21"/>
          <w:szCs w:val="21"/>
          <w:lang w:eastAsia="zh-CN" w:bidi="ar-SA"/>
        </w:rPr>
      </w:pPr>
    </w:p>
    <w:p w:rsidR="000A3325" w:rsidRPr="00441997" w:rsidRDefault="000A3325" w:rsidP="00230C6B">
      <w:pPr>
        <w:pStyle w:val="2"/>
        <w:numPr>
          <w:ilvl w:val="0"/>
          <w:numId w:val="14"/>
        </w:numPr>
        <w:spacing w:before="0" w:line="360" w:lineRule="auto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8" w:name="_Toc491030447"/>
      <w:r w:rsidRPr="00441997">
        <w:rPr>
          <w:rFonts w:ascii="微软雅黑" w:eastAsia="微软雅黑" w:hAnsi="微软雅黑"/>
          <w:noProof/>
          <w:lang w:eastAsia="zh-CN" w:bidi="ar-SA"/>
        </w:rPr>
        <w:t>药代动力学信息</w:t>
      </w:r>
      <w:bookmarkEnd w:id="8"/>
    </w:p>
    <w:p w:rsidR="00A76C30" w:rsidRPr="00F2709B" w:rsidRDefault="00A76C30" w:rsidP="00F807F8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:rsidR="000A3325" w:rsidRPr="00441997" w:rsidRDefault="000A3325" w:rsidP="00230C6B">
      <w:pPr>
        <w:pStyle w:val="2"/>
        <w:numPr>
          <w:ilvl w:val="0"/>
          <w:numId w:val="14"/>
        </w:numPr>
        <w:spacing w:before="0" w:line="360" w:lineRule="auto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9" w:name="_Toc491030448"/>
      <w:r w:rsidRPr="00441997">
        <w:rPr>
          <w:rFonts w:ascii="微软雅黑" w:eastAsia="微软雅黑" w:hAnsi="微软雅黑"/>
          <w:noProof/>
          <w:lang w:eastAsia="zh-CN" w:bidi="ar-SA"/>
        </w:rPr>
        <w:t>样本数计算信息</w:t>
      </w:r>
      <w:bookmarkEnd w:id="9"/>
    </w:p>
    <w:p w:rsidR="0014420B" w:rsidRPr="00F2709B" w:rsidRDefault="0014420B" w:rsidP="00F2709B">
      <w:pPr>
        <w:pStyle w:val="a3"/>
        <w:spacing w:after="0" w:line="360" w:lineRule="auto"/>
        <w:ind w:left="420"/>
        <w:rPr>
          <w:rFonts w:ascii="微软雅黑" w:eastAsia="微软雅黑" w:hAnsi="微软雅黑"/>
          <w:sz w:val="21"/>
          <w:szCs w:val="21"/>
          <w:lang w:eastAsia="zh-CN" w:bidi="ar-SA"/>
        </w:rPr>
      </w:pPr>
    </w:p>
    <w:p w:rsidR="00B91AFA" w:rsidRPr="00441997" w:rsidRDefault="00B91AFA" w:rsidP="00230C6B">
      <w:pPr>
        <w:pStyle w:val="2"/>
        <w:numPr>
          <w:ilvl w:val="0"/>
          <w:numId w:val="14"/>
        </w:numPr>
        <w:spacing w:before="0" w:line="360" w:lineRule="auto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10" w:name="_Toc491030449"/>
      <w:r w:rsidRPr="00441997">
        <w:rPr>
          <w:rFonts w:ascii="微软雅黑" w:eastAsia="微软雅黑" w:hAnsi="微软雅黑"/>
          <w:noProof/>
          <w:lang w:eastAsia="zh-CN" w:bidi="ar-SA"/>
        </w:rPr>
        <w:t>采血点的考虑</w:t>
      </w:r>
      <w:bookmarkEnd w:id="10"/>
    </w:p>
    <w:p w:rsidR="00F575F6" w:rsidRPr="00441997" w:rsidRDefault="00F575F6" w:rsidP="005017E8">
      <w:pPr>
        <w:pStyle w:val="a3"/>
        <w:spacing w:after="0" w:line="360" w:lineRule="auto"/>
        <w:ind w:left="420"/>
        <w:rPr>
          <w:rFonts w:ascii="微软雅黑" w:eastAsia="微软雅黑" w:hAnsi="微软雅黑"/>
          <w:sz w:val="21"/>
          <w:szCs w:val="21"/>
          <w:lang w:eastAsia="zh-CN" w:bidi="ar-SA"/>
        </w:rPr>
      </w:pPr>
    </w:p>
    <w:p w:rsidR="00CF74C5" w:rsidRDefault="00CF74C5" w:rsidP="00CF74C5">
      <w:pPr>
        <w:pStyle w:val="2"/>
        <w:numPr>
          <w:ilvl w:val="0"/>
          <w:numId w:val="14"/>
        </w:numPr>
        <w:spacing w:before="0" w:line="360" w:lineRule="auto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11" w:name="_Toc491030450"/>
      <w:r>
        <w:rPr>
          <w:rFonts w:ascii="微软雅黑" w:eastAsia="微软雅黑" w:hAnsi="微软雅黑" w:hint="eastAsia"/>
          <w:noProof/>
          <w:lang w:eastAsia="zh-CN" w:bidi="ar-SA"/>
        </w:rPr>
        <w:t>参加单位</w:t>
      </w:r>
      <w:bookmarkEnd w:id="11"/>
      <w:r w:rsidR="00886566">
        <w:rPr>
          <w:rFonts w:ascii="微软雅黑" w:eastAsia="微软雅黑" w:hAnsi="微软雅黑" w:hint="eastAsia"/>
          <w:noProof/>
          <w:lang w:eastAsia="zh-CN" w:bidi="ar-SA"/>
        </w:rPr>
        <w:t>（首选+备选）</w:t>
      </w:r>
    </w:p>
    <w:p w:rsidR="00807B9C" w:rsidRPr="00886566" w:rsidRDefault="005E6092" w:rsidP="00886566">
      <w:pPr>
        <w:pStyle w:val="a3"/>
        <w:spacing w:after="0" w:line="360" w:lineRule="auto"/>
        <w:ind w:left="420"/>
        <w:rPr>
          <w:rFonts w:ascii="微软雅黑" w:eastAsia="微软雅黑" w:hAnsi="微软雅黑"/>
          <w:sz w:val="21"/>
          <w:szCs w:val="21"/>
          <w:lang w:eastAsia="zh-CN" w:bidi="ar-SA"/>
        </w:rPr>
      </w:pPr>
      <w:r>
        <w:rPr>
          <w:rFonts w:ascii="微软雅黑" w:eastAsia="微软雅黑" w:hAnsi="微软雅黑" w:hint="eastAsia"/>
          <w:sz w:val="21"/>
          <w:szCs w:val="21"/>
          <w:lang w:eastAsia="zh-CN" w:bidi="ar-SA"/>
        </w:rPr>
        <w:t>临床研究单位：</w:t>
      </w:r>
      <w:r w:rsidR="00886566">
        <w:rPr>
          <w:rFonts w:ascii="微软雅黑" w:eastAsia="微软雅黑" w:hAnsi="微软雅黑"/>
          <w:sz w:val="21"/>
          <w:szCs w:val="21"/>
          <w:lang w:eastAsia="zh-CN" w:bidi="ar-SA"/>
        </w:rPr>
        <w:t xml:space="preserve"> </w:t>
      </w:r>
    </w:p>
    <w:p w:rsidR="00807B9C" w:rsidRDefault="00807B9C" w:rsidP="00CF74C5">
      <w:pPr>
        <w:pStyle w:val="a3"/>
        <w:spacing w:after="0" w:line="360" w:lineRule="auto"/>
        <w:ind w:left="420"/>
        <w:rPr>
          <w:rFonts w:ascii="微软雅黑" w:eastAsia="微软雅黑" w:hAnsi="微软雅黑"/>
          <w:sz w:val="21"/>
          <w:szCs w:val="21"/>
          <w:lang w:eastAsia="zh-CN" w:bidi="ar-SA"/>
        </w:rPr>
      </w:pPr>
      <w:r w:rsidRPr="00807B9C">
        <w:rPr>
          <w:rFonts w:ascii="微软雅黑" w:eastAsia="微软雅黑" w:hAnsi="微软雅黑" w:hint="eastAsia"/>
          <w:sz w:val="21"/>
          <w:szCs w:val="21"/>
          <w:lang w:eastAsia="zh-CN" w:bidi="ar-SA"/>
        </w:rPr>
        <w:t>样本检测单位</w:t>
      </w:r>
      <w:r>
        <w:rPr>
          <w:rFonts w:ascii="微软雅黑" w:eastAsia="微软雅黑" w:hAnsi="微软雅黑" w:hint="eastAsia"/>
          <w:sz w:val="21"/>
          <w:szCs w:val="21"/>
          <w:lang w:eastAsia="zh-CN" w:bidi="ar-SA"/>
        </w:rPr>
        <w:t>：</w:t>
      </w:r>
      <w:r w:rsidR="00886566">
        <w:rPr>
          <w:rFonts w:ascii="微软雅黑" w:eastAsia="微软雅黑" w:hAnsi="微软雅黑"/>
          <w:sz w:val="21"/>
          <w:szCs w:val="21"/>
          <w:lang w:eastAsia="zh-CN" w:bidi="ar-SA"/>
        </w:rPr>
        <w:t xml:space="preserve"> </w:t>
      </w:r>
    </w:p>
    <w:p w:rsidR="00807B9C" w:rsidRPr="00CF74C5" w:rsidRDefault="00807B9C" w:rsidP="00CF74C5">
      <w:pPr>
        <w:pStyle w:val="a3"/>
        <w:spacing w:after="0" w:line="360" w:lineRule="auto"/>
        <w:ind w:left="420"/>
        <w:rPr>
          <w:rFonts w:ascii="微软雅黑" w:eastAsia="微软雅黑" w:hAnsi="微软雅黑"/>
          <w:sz w:val="21"/>
          <w:szCs w:val="21"/>
          <w:lang w:eastAsia="zh-CN" w:bidi="ar-SA"/>
        </w:rPr>
      </w:pPr>
      <w:r>
        <w:rPr>
          <w:rFonts w:ascii="微软雅黑" w:eastAsia="微软雅黑" w:hAnsi="微软雅黑" w:hint="eastAsia"/>
          <w:sz w:val="21"/>
          <w:szCs w:val="21"/>
          <w:lang w:eastAsia="zh-CN" w:bidi="ar-SA"/>
        </w:rPr>
        <w:t>药代动力学统计单位：</w:t>
      </w:r>
      <w:r w:rsidR="00886566" w:rsidRPr="00CF74C5">
        <w:rPr>
          <w:rFonts w:ascii="微软雅黑" w:eastAsia="微软雅黑" w:hAnsi="微软雅黑"/>
          <w:sz w:val="21"/>
          <w:szCs w:val="21"/>
          <w:lang w:eastAsia="zh-CN" w:bidi="ar-SA"/>
        </w:rPr>
        <w:t xml:space="preserve"> </w:t>
      </w:r>
    </w:p>
    <w:p w:rsidR="000A3325" w:rsidRPr="00230C6B" w:rsidRDefault="000B03A0" w:rsidP="00230C6B">
      <w:pPr>
        <w:pStyle w:val="2"/>
        <w:numPr>
          <w:ilvl w:val="0"/>
          <w:numId w:val="14"/>
        </w:numPr>
        <w:spacing w:before="0" w:line="360" w:lineRule="auto"/>
        <w:contextualSpacing/>
        <w:rPr>
          <w:rFonts w:ascii="微软雅黑" w:eastAsia="微软雅黑" w:hAnsi="微软雅黑"/>
          <w:noProof/>
          <w:lang w:eastAsia="zh-CN" w:bidi="ar-SA"/>
        </w:rPr>
      </w:pPr>
      <w:bookmarkStart w:id="12" w:name="_Toc491030451"/>
      <w:r>
        <w:rPr>
          <w:rFonts w:ascii="微软雅黑" w:eastAsia="微软雅黑" w:hAnsi="微软雅黑" w:hint="eastAsia"/>
          <w:noProof/>
          <w:lang w:eastAsia="zh-CN" w:bidi="ar-SA"/>
        </w:rPr>
        <w:t>方案要点</w:t>
      </w:r>
      <w:bookmarkEnd w:id="12"/>
    </w:p>
    <w:tbl>
      <w:tblPr>
        <w:tblW w:w="44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7"/>
        <w:gridCol w:w="7897"/>
      </w:tblGrid>
      <w:tr w:rsidR="00CE72D8" w:rsidRPr="00CE72D8" w:rsidTr="006D0EC1">
        <w:trPr>
          <w:trHeight w:val="815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试验名称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tabs>
                <w:tab w:val="left" w:pos="2127"/>
              </w:tabs>
              <w:adjustRightInd w:val="0"/>
              <w:snapToGrid w:val="0"/>
              <w:spacing w:line="360" w:lineRule="auto"/>
              <w:ind w:left="2" w:hangingChars="1" w:hanging="2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523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试验目的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886566">
            <w:pPr>
              <w:widowControl w:val="0"/>
              <w:shd w:val="clear" w:color="auto" w:fill="FFFFFF"/>
              <w:tabs>
                <w:tab w:val="left" w:pos="2127"/>
              </w:tabs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980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试验设计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adjustRightInd w:val="0"/>
              <w:spacing w:line="360" w:lineRule="auto"/>
              <w:contextualSpacing/>
              <w:rPr>
                <w:rFonts w:ascii="微软雅黑" w:hAnsi="微软雅黑"/>
                <w:sz w:val="21"/>
                <w:szCs w:val="21"/>
              </w:rPr>
            </w:pPr>
          </w:p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553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受试人群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410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样本量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553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试验药物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4E7165">
            <w:pPr>
              <w:widowControl w:val="0"/>
              <w:adjustRightInd w:val="0"/>
              <w:snapToGrid w:val="0"/>
              <w:spacing w:line="360" w:lineRule="auto"/>
              <w:ind w:leftChars="100" w:left="240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1408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入选标准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886566">
            <w:pPr>
              <w:pStyle w:val="a3"/>
              <w:widowControl w:val="0"/>
              <w:shd w:val="clear" w:color="auto" w:fill="FFFFFF"/>
              <w:adjustRightInd w:val="0"/>
              <w:snapToGrid w:val="0"/>
              <w:spacing w:after="0" w:line="360" w:lineRule="auto"/>
              <w:ind w:left="420"/>
              <w:rPr>
                <w:rFonts w:ascii="微软雅黑" w:eastAsia="微软雅黑" w:hAnsi="微软雅黑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E72D8" w:rsidRPr="00CE72D8" w:rsidTr="006D0EC1">
        <w:trPr>
          <w:trHeight w:val="274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sz w:val="21"/>
                <w:szCs w:val="21"/>
              </w:rPr>
              <w:t>排除标准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886566">
            <w:pPr>
              <w:pStyle w:val="a3"/>
              <w:adjustRightInd w:val="0"/>
              <w:snapToGrid w:val="0"/>
              <w:spacing w:after="0" w:line="360" w:lineRule="auto"/>
              <w:ind w:left="420"/>
              <w:rPr>
                <w:rFonts w:ascii="微软雅黑" w:eastAsia="微软雅黑" w:hAnsi="微软雅黑"/>
                <w:sz w:val="21"/>
                <w:szCs w:val="21"/>
                <w:lang w:eastAsia="zh-CN" w:bidi="ar-SA"/>
              </w:rPr>
            </w:pPr>
          </w:p>
        </w:tc>
      </w:tr>
      <w:tr w:rsidR="00CE72D8" w:rsidRPr="00CE72D8" w:rsidTr="006D0EC1">
        <w:trPr>
          <w:trHeight w:val="1090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剔除标准</w:t>
            </w:r>
          </w:p>
        </w:tc>
        <w:tc>
          <w:tcPr>
            <w:tcW w:w="4120" w:type="pct"/>
            <w:vAlign w:val="center"/>
          </w:tcPr>
          <w:p w:rsidR="00CE72D8" w:rsidRPr="00886566" w:rsidRDefault="00CE72D8" w:rsidP="00886566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558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研究程序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PK血样采集及处理：</w:t>
            </w:r>
          </w:p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出组：</w:t>
            </w:r>
          </w:p>
          <w:p w:rsidR="00CE72D8" w:rsidRPr="00CE72D8" w:rsidRDefault="00CE72D8" w:rsidP="00886566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随访：</w:t>
            </w:r>
            <w:r w:rsidR="00886566" w:rsidRPr="00CE72D8">
              <w:rPr>
                <w:rFonts w:ascii="微软雅黑" w:hAnsi="微软雅黑"/>
                <w:kern w:val="2"/>
                <w:sz w:val="21"/>
                <w:szCs w:val="21"/>
              </w:rPr>
              <w:t xml:space="preserve"> </w:t>
            </w:r>
          </w:p>
        </w:tc>
      </w:tr>
      <w:tr w:rsidR="00CE72D8" w:rsidRPr="00CE72D8" w:rsidTr="006D0EC1">
        <w:trPr>
          <w:trHeight w:val="1799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饮食要求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E5406A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416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活动限制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344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安全性评价指标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70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生物样品分析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70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药代动力学参数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</w:p>
        </w:tc>
      </w:tr>
      <w:tr w:rsidR="00CE72D8" w:rsidRPr="00CE72D8" w:rsidTr="006D0EC1">
        <w:trPr>
          <w:trHeight w:val="841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统计分析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PK参数分析：</w:t>
            </w:r>
          </w:p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主要评价指标分析：</w:t>
            </w:r>
          </w:p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采用平均生物等效性（ABE）的判断标准：</w:t>
            </w:r>
          </w:p>
        </w:tc>
      </w:tr>
      <w:tr w:rsidR="00CE72D8" w:rsidRPr="00CE72D8" w:rsidTr="006D0EC1">
        <w:trPr>
          <w:trHeight w:val="841"/>
          <w:jc w:val="center"/>
        </w:trPr>
        <w:tc>
          <w:tcPr>
            <w:tcW w:w="880" w:type="pct"/>
            <w:vAlign w:val="center"/>
          </w:tcPr>
          <w:p w:rsidR="00CE72D8" w:rsidRPr="00CE72D8" w:rsidRDefault="00CE72D8" w:rsidP="002D536B">
            <w:pPr>
              <w:widowControl w:val="0"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微软雅黑" w:hAnsi="微软雅黑"/>
                <w:b/>
                <w:kern w:val="2"/>
                <w:sz w:val="21"/>
                <w:szCs w:val="21"/>
              </w:rPr>
            </w:pPr>
            <w:r w:rsidRPr="00CE72D8">
              <w:rPr>
                <w:rFonts w:ascii="微软雅黑" w:hAnsi="微软雅黑"/>
                <w:b/>
                <w:kern w:val="2"/>
                <w:sz w:val="21"/>
                <w:szCs w:val="21"/>
              </w:rPr>
              <w:t>伦理</w:t>
            </w:r>
          </w:p>
        </w:tc>
        <w:tc>
          <w:tcPr>
            <w:tcW w:w="4120" w:type="pct"/>
            <w:vAlign w:val="center"/>
          </w:tcPr>
          <w:p w:rsidR="00CE72D8" w:rsidRPr="00CE72D8" w:rsidRDefault="00CE72D8" w:rsidP="002D536B">
            <w:pPr>
              <w:widowControl w:val="0"/>
              <w:adjustRightInd w:val="0"/>
              <w:snapToGrid w:val="0"/>
              <w:spacing w:line="360" w:lineRule="auto"/>
              <w:rPr>
                <w:rFonts w:ascii="微软雅黑" w:hAnsi="微软雅黑"/>
                <w:bCs/>
                <w:kern w:val="2"/>
                <w:sz w:val="21"/>
                <w:szCs w:val="21"/>
              </w:rPr>
            </w:pPr>
          </w:p>
        </w:tc>
      </w:tr>
    </w:tbl>
    <w:p w:rsidR="00783737" w:rsidRDefault="00783737" w:rsidP="00783737">
      <w:pPr>
        <w:pStyle w:val="1"/>
        <w:spacing w:before="0" w:line="360" w:lineRule="auto"/>
        <w:ind w:left="720"/>
        <w:contextualSpacing/>
        <w:rPr>
          <w:rFonts w:ascii="微软雅黑" w:eastAsia="微软雅黑" w:hAnsi="微软雅黑"/>
          <w:color w:val="2E74B5" w:themeColor="accent5" w:themeShade="BF"/>
          <w:lang w:eastAsia="zh-CN"/>
        </w:rPr>
      </w:pPr>
      <w:bookmarkStart w:id="13" w:name="_Toc491030453"/>
      <w:bookmarkStart w:id="14" w:name="_Toc354440667"/>
      <w:bookmarkStart w:id="15" w:name="_Toc465084637"/>
    </w:p>
    <w:p w:rsidR="00B324DF" w:rsidRDefault="00B324DF" w:rsidP="00B324DF">
      <w:pPr>
        <w:pStyle w:val="1"/>
        <w:numPr>
          <w:ilvl w:val="0"/>
          <w:numId w:val="17"/>
        </w:numPr>
        <w:spacing w:before="0" w:line="360" w:lineRule="auto"/>
        <w:contextualSpacing/>
        <w:rPr>
          <w:rFonts w:ascii="微软雅黑" w:eastAsia="微软雅黑" w:hAnsi="微软雅黑"/>
          <w:color w:val="2E74B5" w:themeColor="accent5" w:themeShade="BF"/>
          <w:lang w:eastAsia="zh-CN"/>
        </w:rPr>
      </w:pPr>
      <w:r>
        <w:rPr>
          <w:rFonts w:ascii="微软雅黑" w:eastAsia="微软雅黑" w:hAnsi="微软雅黑" w:hint="eastAsia"/>
          <w:color w:val="2E74B5" w:themeColor="accent5" w:themeShade="BF"/>
          <w:lang w:eastAsia="zh-CN"/>
        </w:rPr>
        <w:t>进度安排</w:t>
      </w:r>
      <w:bookmarkEnd w:id="13"/>
    </w:p>
    <w:p w:rsidR="002E3160" w:rsidRPr="002E3160" w:rsidRDefault="006B6C14" w:rsidP="002E3160">
      <w:pPr>
        <w:spacing w:line="360" w:lineRule="auto"/>
        <w:ind w:firstLineChars="100" w:firstLine="240"/>
        <w:rPr>
          <w:rFonts w:ascii="微软雅黑" w:hAnsi="微软雅黑"/>
          <w:b/>
          <w:color w:val="4F81BD"/>
        </w:rPr>
      </w:pPr>
      <w:r>
        <w:rPr>
          <w:rFonts w:ascii="微软雅黑" w:hAnsi="微软雅黑" w:hint="eastAsia"/>
          <w:b/>
          <w:color w:val="4F81BD"/>
        </w:rPr>
        <w:t>时间计划表</w:t>
      </w:r>
    </w:p>
    <w:p w:rsidR="002E3160" w:rsidRPr="00B324DF" w:rsidRDefault="002E3160" w:rsidP="00B324DF"/>
    <w:p w:rsidR="00550082" w:rsidRPr="00942E26" w:rsidRDefault="00FE7704" w:rsidP="00942E26">
      <w:pPr>
        <w:pStyle w:val="1"/>
        <w:numPr>
          <w:ilvl w:val="0"/>
          <w:numId w:val="17"/>
        </w:numPr>
        <w:spacing w:before="0" w:line="360" w:lineRule="auto"/>
        <w:contextualSpacing/>
        <w:rPr>
          <w:rFonts w:ascii="微软雅黑" w:hAnsi="微软雅黑"/>
          <w:color w:val="4F81BD"/>
          <w:lang w:eastAsia="zh-CN"/>
        </w:rPr>
      </w:pPr>
      <w:bookmarkStart w:id="16" w:name="_Toc491030454"/>
      <w:r w:rsidRPr="00632531">
        <w:rPr>
          <w:rFonts w:ascii="微软雅黑" w:eastAsia="微软雅黑" w:hAnsi="微软雅黑" w:hint="eastAsia"/>
          <w:color w:val="2E74B5" w:themeColor="accent5" w:themeShade="BF"/>
          <w:lang w:eastAsia="zh-CN"/>
        </w:rPr>
        <w:t>费用明细</w:t>
      </w:r>
      <w:bookmarkEnd w:id="16"/>
      <w:r w:rsidR="00942E26" w:rsidRPr="008A1770">
        <w:rPr>
          <w:rFonts w:ascii="微软雅黑" w:hAnsi="微软雅黑" w:hint="eastAsia"/>
          <w:color w:val="FF0000"/>
          <w:lang w:eastAsia="zh-CN"/>
        </w:rPr>
        <w:t>（</w:t>
      </w:r>
      <w:r w:rsidR="00942E26" w:rsidRPr="008A1770">
        <w:rPr>
          <w:rFonts w:ascii="微软雅黑" w:eastAsia="微软雅黑" w:hAnsi="微软雅黑" w:hint="eastAsia"/>
          <w:color w:val="FF0000"/>
          <w:lang w:eastAsia="zh-CN"/>
        </w:rPr>
        <w:t>纸质版</w:t>
      </w:r>
      <w:r w:rsidR="000C0B36">
        <w:rPr>
          <w:rFonts w:ascii="微软雅黑" w:eastAsia="微软雅黑" w:hAnsi="微软雅黑" w:hint="eastAsia"/>
          <w:color w:val="FF0000"/>
          <w:lang w:eastAsia="zh-CN"/>
        </w:rPr>
        <w:t>时</w:t>
      </w:r>
      <w:r w:rsidR="00942E26" w:rsidRPr="008A1770">
        <w:rPr>
          <w:rFonts w:ascii="微软雅黑" w:eastAsia="微软雅黑" w:hAnsi="微软雅黑" w:hint="eastAsia"/>
          <w:color w:val="FF0000"/>
          <w:lang w:eastAsia="zh-CN"/>
        </w:rPr>
        <w:t>提供</w:t>
      </w:r>
      <w:r w:rsidR="00803B54">
        <w:rPr>
          <w:rFonts w:ascii="微软雅黑" w:eastAsia="微软雅黑" w:hAnsi="微软雅黑" w:hint="eastAsia"/>
          <w:color w:val="FF0000"/>
          <w:lang w:eastAsia="zh-CN"/>
        </w:rPr>
        <w:t>，电子版无需提供</w:t>
      </w:r>
      <w:r w:rsidR="00942E26" w:rsidRPr="008A1770">
        <w:rPr>
          <w:rFonts w:ascii="微软雅黑" w:hAnsi="微软雅黑" w:hint="eastAsia"/>
          <w:color w:val="FF0000"/>
          <w:lang w:eastAsia="zh-CN"/>
        </w:rPr>
        <w:t>）</w:t>
      </w:r>
      <w:bookmarkStart w:id="17" w:name="_GoBack"/>
      <w:bookmarkEnd w:id="17"/>
      <w:r w:rsidR="00550082" w:rsidRPr="00942E26">
        <w:rPr>
          <w:rFonts w:ascii="微软雅黑" w:hAnsi="微软雅黑"/>
          <w:color w:val="4F81BD"/>
          <w:lang w:eastAsia="zh-CN"/>
        </w:rPr>
        <w:br w:type="page"/>
      </w:r>
    </w:p>
    <w:p w:rsidR="00230C6B" w:rsidRPr="00744114" w:rsidRDefault="00230C6B" w:rsidP="00730176">
      <w:pPr>
        <w:pStyle w:val="1"/>
        <w:numPr>
          <w:ilvl w:val="0"/>
          <w:numId w:val="17"/>
        </w:numPr>
        <w:spacing w:before="0" w:line="360" w:lineRule="auto"/>
        <w:contextualSpacing/>
        <w:rPr>
          <w:rFonts w:ascii="微软雅黑" w:eastAsia="微软雅黑" w:hAnsi="微软雅黑"/>
          <w:color w:val="2E74B5" w:themeColor="accent5" w:themeShade="BF"/>
          <w:lang w:eastAsia="zh-CN"/>
        </w:rPr>
      </w:pPr>
      <w:bookmarkStart w:id="18" w:name="_Toc491030457"/>
      <w:r w:rsidRPr="00FE7704">
        <w:rPr>
          <w:rFonts w:ascii="微软雅黑" w:eastAsia="微软雅黑" w:hAnsi="微软雅黑" w:hint="eastAsia"/>
          <w:color w:val="2E74B5" w:themeColor="accent5" w:themeShade="BF"/>
          <w:lang w:eastAsia="zh-CN"/>
        </w:rPr>
        <w:t>质量控制保障体系</w:t>
      </w:r>
      <w:bookmarkEnd w:id="14"/>
      <w:r w:rsidRPr="00FE7704">
        <w:rPr>
          <w:rFonts w:ascii="微软雅黑" w:eastAsia="微软雅黑" w:hAnsi="微软雅黑" w:hint="eastAsia"/>
          <w:color w:val="2E74B5" w:themeColor="accent5" w:themeShade="BF"/>
          <w:lang w:eastAsia="zh-CN"/>
        </w:rPr>
        <w:t>及团队配置</w:t>
      </w:r>
      <w:bookmarkEnd w:id="15"/>
      <w:bookmarkEnd w:id="18"/>
    </w:p>
    <w:p w:rsidR="00A47DEC" w:rsidRPr="00744114" w:rsidRDefault="00A47DEC" w:rsidP="00A47DEC">
      <w:pPr>
        <w:rPr>
          <w:lang w:bidi="en-US"/>
        </w:rPr>
      </w:pPr>
    </w:p>
    <w:p w:rsidR="00A47DEC" w:rsidRDefault="00A47DEC" w:rsidP="00A47DEC">
      <w:pPr>
        <w:rPr>
          <w:lang w:bidi="en-US"/>
        </w:rPr>
      </w:pPr>
    </w:p>
    <w:p w:rsidR="00A47DEC" w:rsidRDefault="00A47DEC" w:rsidP="00A47DEC">
      <w:pPr>
        <w:rPr>
          <w:lang w:bidi="en-US"/>
        </w:rPr>
      </w:pPr>
      <w:r>
        <w:rPr>
          <w:rFonts w:hint="eastAsia"/>
          <w:lang w:bidi="en-US"/>
        </w:rPr>
        <w:t>附件：</w:t>
      </w:r>
    </w:p>
    <w:p w:rsidR="00A47DEC" w:rsidRPr="00E4445B" w:rsidRDefault="00962328" w:rsidP="00830E79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宋体" w:eastAsia="宋体" w:hAnsi="宋体" w:cs="宋体"/>
          <w:color w:val="000000"/>
          <w:szCs w:val="21"/>
          <w:lang w:eastAsia="zh-CN"/>
        </w:rPr>
      </w:pPr>
      <w:r w:rsidRPr="00897039">
        <w:rPr>
          <w:rFonts w:ascii="宋体" w:eastAsia="宋体" w:hAnsi="宋体" w:cs="宋体" w:hint="eastAsia"/>
          <w:color w:val="000000"/>
          <w:szCs w:val="21"/>
          <w:lang w:eastAsia="zh-CN"/>
        </w:rPr>
        <w:t>公司资质证明材料（营业执照）</w:t>
      </w:r>
    </w:p>
    <w:p w:rsidR="00A47DEC" w:rsidRPr="002C6DC3" w:rsidRDefault="00A47DEC" w:rsidP="00830E79">
      <w:pPr>
        <w:pStyle w:val="a3"/>
        <w:numPr>
          <w:ilvl w:val="0"/>
          <w:numId w:val="26"/>
        </w:numPr>
        <w:spacing w:line="360" w:lineRule="auto"/>
        <w:ind w:left="357" w:hanging="357"/>
        <w:rPr>
          <w:lang w:eastAsia="zh-CN"/>
        </w:rPr>
      </w:pPr>
      <w:r w:rsidRPr="00E4445B">
        <w:rPr>
          <w:rFonts w:ascii="宋体" w:eastAsia="宋体" w:hAnsi="宋体" w:cs="宋体" w:hint="eastAsia"/>
          <w:color w:val="000000"/>
          <w:szCs w:val="21"/>
          <w:lang w:eastAsia="zh-CN"/>
        </w:rPr>
        <w:t>法人代表身份证复印件</w:t>
      </w:r>
    </w:p>
    <w:p w:rsidR="002C6DC3" w:rsidRPr="00A47DEC" w:rsidRDefault="002C6DC3" w:rsidP="00830E79">
      <w:pPr>
        <w:pStyle w:val="a3"/>
        <w:numPr>
          <w:ilvl w:val="0"/>
          <w:numId w:val="26"/>
        </w:numPr>
        <w:spacing w:line="360" w:lineRule="auto"/>
        <w:ind w:left="357" w:hanging="357"/>
        <w:rPr>
          <w:lang w:eastAsia="zh-CN"/>
        </w:rPr>
      </w:pPr>
      <w:r>
        <w:rPr>
          <w:rFonts w:ascii="宋体" w:eastAsia="宋体" w:hAnsi="宋体" w:cs="宋体" w:hint="eastAsia"/>
          <w:color w:val="000000"/>
          <w:szCs w:val="21"/>
          <w:lang w:eastAsia="zh-CN"/>
        </w:rPr>
        <w:t>贵方认为需要提供的附件</w:t>
      </w:r>
    </w:p>
    <w:sectPr w:rsidR="002C6DC3" w:rsidRPr="00A47DEC" w:rsidSect="000B03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51" w:rsidRDefault="00BF7351" w:rsidP="00A05953">
      <w:r>
        <w:separator/>
      </w:r>
    </w:p>
  </w:endnote>
  <w:endnote w:type="continuationSeparator" w:id="0">
    <w:p w:rsidR="00BF7351" w:rsidRDefault="00BF7351" w:rsidP="00A0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iti">
    <w:altName w:val="华文仿宋"/>
    <w:charset w:val="86"/>
    <w:family w:val="auto"/>
    <w:pitch w:val="variable"/>
    <w:sig w:usb0="A00002FF" w:usb1="7ACF7CFB" w:usb2="000A0017" w:usb3="00000000" w:csb0="003E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51" w:rsidRDefault="00BF7351" w:rsidP="00A05953">
      <w:r>
        <w:separator/>
      </w:r>
    </w:p>
  </w:footnote>
  <w:footnote w:type="continuationSeparator" w:id="0">
    <w:p w:rsidR="00BF7351" w:rsidRDefault="00BF7351" w:rsidP="00A0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EB3"/>
    <w:multiLevelType w:val="hybridMultilevel"/>
    <w:tmpl w:val="D09817D6"/>
    <w:lvl w:ilvl="0" w:tplc="08090001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4F84513"/>
    <w:multiLevelType w:val="hybridMultilevel"/>
    <w:tmpl w:val="0F0C9D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290FCE"/>
    <w:multiLevelType w:val="hybridMultilevel"/>
    <w:tmpl w:val="E51C25E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E0E5BC6"/>
    <w:multiLevelType w:val="hybridMultilevel"/>
    <w:tmpl w:val="80105654"/>
    <w:lvl w:ilvl="0" w:tplc="C7F24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D81515"/>
    <w:multiLevelType w:val="hybridMultilevel"/>
    <w:tmpl w:val="EB188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2" w:tplc="0678921C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CCD20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D6144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F4221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C060D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72888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B6D9C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7046C"/>
    <w:multiLevelType w:val="hybridMultilevel"/>
    <w:tmpl w:val="92F64CA0"/>
    <w:lvl w:ilvl="0" w:tplc="0A828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CF0B1F"/>
    <w:multiLevelType w:val="hybridMultilevel"/>
    <w:tmpl w:val="867CA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8C564B"/>
    <w:multiLevelType w:val="hybridMultilevel"/>
    <w:tmpl w:val="81586A0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1B30DF4"/>
    <w:multiLevelType w:val="hybridMultilevel"/>
    <w:tmpl w:val="FA32F094"/>
    <w:lvl w:ilvl="0" w:tplc="8600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30D99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CAA1F0E"/>
    <w:multiLevelType w:val="hybridMultilevel"/>
    <w:tmpl w:val="A0486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516D29"/>
    <w:multiLevelType w:val="hybridMultilevel"/>
    <w:tmpl w:val="FD3C9644"/>
    <w:lvl w:ilvl="0" w:tplc="8600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E2075C"/>
    <w:multiLevelType w:val="hybridMultilevel"/>
    <w:tmpl w:val="266EB388"/>
    <w:lvl w:ilvl="0" w:tplc="08090001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>
    <w:nsid w:val="42306BE1"/>
    <w:multiLevelType w:val="hybridMultilevel"/>
    <w:tmpl w:val="3806CC62"/>
    <w:lvl w:ilvl="0" w:tplc="28A8FF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81A8976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6ECE504E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F141D2"/>
    <w:multiLevelType w:val="hybridMultilevel"/>
    <w:tmpl w:val="AC9A1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D7253B"/>
    <w:multiLevelType w:val="hybridMultilevel"/>
    <w:tmpl w:val="FD3C9644"/>
    <w:lvl w:ilvl="0" w:tplc="8600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5D7936"/>
    <w:multiLevelType w:val="hybridMultilevel"/>
    <w:tmpl w:val="76180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40505CC"/>
    <w:multiLevelType w:val="hybridMultilevel"/>
    <w:tmpl w:val="FD3C9644"/>
    <w:lvl w:ilvl="0" w:tplc="8600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260C7E"/>
    <w:multiLevelType w:val="hybridMultilevel"/>
    <w:tmpl w:val="FB707E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C45C4D"/>
    <w:multiLevelType w:val="hybridMultilevel"/>
    <w:tmpl w:val="FEBC271A"/>
    <w:lvl w:ilvl="0" w:tplc="667AE8B0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A83C78"/>
    <w:multiLevelType w:val="hybridMultilevel"/>
    <w:tmpl w:val="31528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935F8F"/>
    <w:multiLevelType w:val="hybridMultilevel"/>
    <w:tmpl w:val="7C86C462"/>
    <w:lvl w:ilvl="0" w:tplc="8600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2E141F"/>
    <w:multiLevelType w:val="hybridMultilevel"/>
    <w:tmpl w:val="23BE7A30"/>
    <w:lvl w:ilvl="0" w:tplc="8600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0A53EA">
      <w:start w:val="1"/>
      <w:numFmt w:val="decimal"/>
      <w:lvlText w:val="[%2]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342CF1"/>
    <w:multiLevelType w:val="hybridMultilevel"/>
    <w:tmpl w:val="B67089EA"/>
    <w:lvl w:ilvl="0" w:tplc="28A8FF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7530C02"/>
    <w:multiLevelType w:val="hybridMultilevel"/>
    <w:tmpl w:val="9C84F264"/>
    <w:lvl w:ilvl="0" w:tplc="0C06C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9673447"/>
    <w:multiLevelType w:val="hybridMultilevel"/>
    <w:tmpl w:val="FD3C9644"/>
    <w:lvl w:ilvl="0" w:tplc="8600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2B740C"/>
    <w:multiLevelType w:val="hybridMultilevel"/>
    <w:tmpl w:val="8B9AF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2" w:tplc="6894948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CCD20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D6144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F4221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C060D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72888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B6D9C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23"/>
  </w:num>
  <w:num w:numId="6">
    <w:abstractNumId w:val="7"/>
  </w:num>
  <w:num w:numId="7">
    <w:abstractNumId w:val="3"/>
  </w:num>
  <w:num w:numId="8">
    <w:abstractNumId w:val="18"/>
  </w:num>
  <w:num w:numId="9">
    <w:abstractNumId w:val="10"/>
  </w:num>
  <w:num w:numId="10">
    <w:abstractNumId w:val="25"/>
  </w:num>
  <w:num w:numId="11">
    <w:abstractNumId w:val="4"/>
  </w:num>
  <w:num w:numId="12">
    <w:abstractNumId w:val="1"/>
  </w:num>
  <w:num w:numId="13">
    <w:abstractNumId w:val="19"/>
  </w:num>
  <w:num w:numId="14">
    <w:abstractNumId w:val="8"/>
  </w:num>
  <w:num w:numId="15">
    <w:abstractNumId w:val="16"/>
  </w:num>
  <w:num w:numId="16">
    <w:abstractNumId w:val="20"/>
  </w:num>
  <w:num w:numId="17">
    <w:abstractNumId w:val="12"/>
  </w:num>
  <w:num w:numId="18">
    <w:abstractNumId w:val="24"/>
  </w:num>
  <w:num w:numId="19">
    <w:abstractNumId w:val="13"/>
  </w:num>
  <w:num w:numId="20">
    <w:abstractNumId w:val="15"/>
  </w:num>
  <w:num w:numId="21">
    <w:abstractNumId w:val="2"/>
  </w:num>
  <w:num w:numId="22">
    <w:abstractNumId w:val="22"/>
  </w:num>
  <w:num w:numId="23">
    <w:abstractNumId w:val="21"/>
  </w:num>
  <w:num w:numId="24">
    <w:abstractNumId w:val="14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325"/>
    <w:rsid w:val="00004B18"/>
    <w:rsid w:val="000306FC"/>
    <w:rsid w:val="00030943"/>
    <w:rsid w:val="000461BE"/>
    <w:rsid w:val="00047821"/>
    <w:rsid w:val="0005611D"/>
    <w:rsid w:val="000563CC"/>
    <w:rsid w:val="00063EF2"/>
    <w:rsid w:val="00067DAA"/>
    <w:rsid w:val="000722CA"/>
    <w:rsid w:val="00080A62"/>
    <w:rsid w:val="00081842"/>
    <w:rsid w:val="0008244C"/>
    <w:rsid w:val="000A23CA"/>
    <w:rsid w:val="000A3325"/>
    <w:rsid w:val="000A379D"/>
    <w:rsid w:val="000A7666"/>
    <w:rsid w:val="000B03A0"/>
    <w:rsid w:val="000B0BFB"/>
    <w:rsid w:val="000B308F"/>
    <w:rsid w:val="000B37D8"/>
    <w:rsid w:val="000C0B36"/>
    <w:rsid w:val="000D5F54"/>
    <w:rsid w:val="000D70EB"/>
    <w:rsid w:val="000D78E6"/>
    <w:rsid w:val="000E451B"/>
    <w:rsid w:val="000E7B11"/>
    <w:rsid w:val="000F1996"/>
    <w:rsid w:val="00114D9F"/>
    <w:rsid w:val="00127B9B"/>
    <w:rsid w:val="001300B6"/>
    <w:rsid w:val="001314D7"/>
    <w:rsid w:val="00133C15"/>
    <w:rsid w:val="0014420B"/>
    <w:rsid w:val="00150E02"/>
    <w:rsid w:val="00152835"/>
    <w:rsid w:val="001532AE"/>
    <w:rsid w:val="00162736"/>
    <w:rsid w:val="001A7F3A"/>
    <w:rsid w:val="001B2C8C"/>
    <w:rsid w:val="001B4F20"/>
    <w:rsid w:val="001B6A53"/>
    <w:rsid w:val="001B776E"/>
    <w:rsid w:val="001C177D"/>
    <w:rsid w:val="001D7205"/>
    <w:rsid w:val="001F1735"/>
    <w:rsid w:val="001F54AD"/>
    <w:rsid w:val="001F5BAE"/>
    <w:rsid w:val="0020001B"/>
    <w:rsid w:val="002002AF"/>
    <w:rsid w:val="00211829"/>
    <w:rsid w:val="002203A6"/>
    <w:rsid w:val="00230C6B"/>
    <w:rsid w:val="00231912"/>
    <w:rsid w:val="00232981"/>
    <w:rsid w:val="002357BA"/>
    <w:rsid w:val="00252DC6"/>
    <w:rsid w:val="002531AD"/>
    <w:rsid w:val="00264060"/>
    <w:rsid w:val="00265767"/>
    <w:rsid w:val="00277EB4"/>
    <w:rsid w:val="00281047"/>
    <w:rsid w:val="00282FCB"/>
    <w:rsid w:val="0029021E"/>
    <w:rsid w:val="00297885"/>
    <w:rsid w:val="002A1460"/>
    <w:rsid w:val="002A2723"/>
    <w:rsid w:val="002B0798"/>
    <w:rsid w:val="002B17C8"/>
    <w:rsid w:val="002B2597"/>
    <w:rsid w:val="002B49DE"/>
    <w:rsid w:val="002B5DB1"/>
    <w:rsid w:val="002C189C"/>
    <w:rsid w:val="002C2749"/>
    <w:rsid w:val="002C45FF"/>
    <w:rsid w:val="002C6DC3"/>
    <w:rsid w:val="002D26BC"/>
    <w:rsid w:val="002D536B"/>
    <w:rsid w:val="002D6B3F"/>
    <w:rsid w:val="002E0246"/>
    <w:rsid w:val="002E3160"/>
    <w:rsid w:val="002E62D3"/>
    <w:rsid w:val="002F6FAF"/>
    <w:rsid w:val="003158F3"/>
    <w:rsid w:val="00323972"/>
    <w:rsid w:val="003301CC"/>
    <w:rsid w:val="0034511A"/>
    <w:rsid w:val="00346FCE"/>
    <w:rsid w:val="00355E9B"/>
    <w:rsid w:val="00360B05"/>
    <w:rsid w:val="00362AF5"/>
    <w:rsid w:val="00375D7F"/>
    <w:rsid w:val="00380471"/>
    <w:rsid w:val="0038361E"/>
    <w:rsid w:val="00395281"/>
    <w:rsid w:val="003A198A"/>
    <w:rsid w:val="003A77B4"/>
    <w:rsid w:val="003B6A0F"/>
    <w:rsid w:val="003C2D8B"/>
    <w:rsid w:val="003F1F6A"/>
    <w:rsid w:val="00411ABE"/>
    <w:rsid w:val="00411DBE"/>
    <w:rsid w:val="004252C4"/>
    <w:rsid w:val="0043682A"/>
    <w:rsid w:val="00440FF2"/>
    <w:rsid w:val="00441997"/>
    <w:rsid w:val="00454527"/>
    <w:rsid w:val="004574D3"/>
    <w:rsid w:val="00465F6B"/>
    <w:rsid w:val="00471196"/>
    <w:rsid w:val="004745A2"/>
    <w:rsid w:val="00476279"/>
    <w:rsid w:val="00476F4D"/>
    <w:rsid w:val="00480C9E"/>
    <w:rsid w:val="00481940"/>
    <w:rsid w:val="00483ABD"/>
    <w:rsid w:val="00484788"/>
    <w:rsid w:val="0048488F"/>
    <w:rsid w:val="00494833"/>
    <w:rsid w:val="004972B1"/>
    <w:rsid w:val="004C2E84"/>
    <w:rsid w:val="004E6131"/>
    <w:rsid w:val="004E7165"/>
    <w:rsid w:val="004E788B"/>
    <w:rsid w:val="004F79FC"/>
    <w:rsid w:val="005017E8"/>
    <w:rsid w:val="00511203"/>
    <w:rsid w:val="005127EE"/>
    <w:rsid w:val="00514D61"/>
    <w:rsid w:val="00516C96"/>
    <w:rsid w:val="0054250D"/>
    <w:rsid w:val="00550082"/>
    <w:rsid w:val="0055423C"/>
    <w:rsid w:val="0055739C"/>
    <w:rsid w:val="00560A49"/>
    <w:rsid w:val="00576110"/>
    <w:rsid w:val="005831FA"/>
    <w:rsid w:val="005B7C80"/>
    <w:rsid w:val="005C0655"/>
    <w:rsid w:val="005C5CA4"/>
    <w:rsid w:val="005D5E10"/>
    <w:rsid w:val="005E3237"/>
    <w:rsid w:val="005E6092"/>
    <w:rsid w:val="0060217F"/>
    <w:rsid w:val="00605019"/>
    <w:rsid w:val="00614C78"/>
    <w:rsid w:val="0062247A"/>
    <w:rsid w:val="00632531"/>
    <w:rsid w:val="00633218"/>
    <w:rsid w:val="006432AE"/>
    <w:rsid w:val="00643419"/>
    <w:rsid w:val="00644BFA"/>
    <w:rsid w:val="00647C28"/>
    <w:rsid w:val="0065073F"/>
    <w:rsid w:val="00652D6F"/>
    <w:rsid w:val="006536D7"/>
    <w:rsid w:val="00653E81"/>
    <w:rsid w:val="00657DAE"/>
    <w:rsid w:val="0067391E"/>
    <w:rsid w:val="00675E89"/>
    <w:rsid w:val="00684593"/>
    <w:rsid w:val="0068531B"/>
    <w:rsid w:val="006929F0"/>
    <w:rsid w:val="00694452"/>
    <w:rsid w:val="006B6C14"/>
    <w:rsid w:val="006D0EC1"/>
    <w:rsid w:val="006D55FB"/>
    <w:rsid w:val="006E0379"/>
    <w:rsid w:val="006E063D"/>
    <w:rsid w:val="006E40E6"/>
    <w:rsid w:val="00700981"/>
    <w:rsid w:val="00700E1A"/>
    <w:rsid w:val="00704510"/>
    <w:rsid w:val="007161CB"/>
    <w:rsid w:val="00730176"/>
    <w:rsid w:val="00736F4A"/>
    <w:rsid w:val="00740AD4"/>
    <w:rsid w:val="00744114"/>
    <w:rsid w:val="00744D8E"/>
    <w:rsid w:val="00747869"/>
    <w:rsid w:val="00770326"/>
    <w:rsid w:val="00771740"/>
    <w:rsid w:val="00777928"/>
    <w:rsid w:val="00783737"/>
    <w:rsid w:val="0078701E"/>
    <w:rsid w:val="00787F9B"/>
    <w:rsid w:val="007A6241"/>
    <w:rsid w:val="007B2CEA"/>
    <w:rsid w:val="007B715C"/>
    <w:rsid w:val="007C06ED"/>
    <w:rsid w:val="007D4FFF"/>
    <w:rsid w:val="007E1B64"/>
    <w:rsid w:val="007E2EDC"/>
    <w:rsid w:val="007E7E8D"/>
    <w:rsid w:val="00803B54"/>
    <w:rsid w:val="00807B9C"/>
    <w:rsid w:val="00810685"/>
    <w:rsid w:val="008146AA"/>
    <w:rsid w:val="00830E79"/>
    <w:rsid w:val="008347F6"/>
    <w:rsid w:val="00836C60"/>
    <w:rsid w:val="00842D13"/>
    <w:rsid w:val="00851BB6"/>
    <w:rsid w:val="0085238D"/>
    <w:rsid w:val="00870FFC"/>
    <w:rsid w:val="00875109"/>
    <w:rsid w:val="00886145"/>
    <w:rsid w:val="00886566"/>
    <w:rsid w:val="00892868"/>
    <w:rsid w:val="00892CB4"/>
    <w:rsid w:val="008A1770"/>
    <w:rsid w:val="008B3E4C"/>
    <w:rsid w:val="008C00A9"/>
    <w:rsid w:val="008C0A37"/>
    <w:rsid w:val="008D063C"/>
    <w:rsid w:val="008D1496"/>
    <w:rsid w:val="008D5149"/>
    <w:rsid w:val="008E14D0"/>
    <w:rsid w:val="008E16B4"/>
    <w:rsid w:val="008E2158"/>
    <w:rsid w:val="008E656C"/>
    <w:rsid w:val="008E7593"/>
    <w:rsid w:val="00910269"/>
    <w:rsid w:val="009139F9"/>
    <w:rsid w:val="00942E26"/>
    <w:rsid w:val="00945B8D"/>
    <w:rsid w:val="00952417"/>
    <w:rsid w:val="0095277F"/>
    <w:rsid w:val="00957663"/>
    <w:rsid w:val="00960BE3"/>
    <w:rsid w:val="00962328"/>
    <w:rsid w:val="00962962"/>
    <w:rsid w:val="009630E1"/>
    <w:rsid w:val="0096697C"/>
    <w:rsid w:val="00975BD2"/>
    <w:rsid w:val="00981B23"/>
    <w:rsid w:val="00985409"/>
    <w:rsid w:val="00987758"/>
    <w:rsid w:val="00997B4A"/>
    <w:rsid w:val="009A0BFB"/>
    <w:rsid w:val="009A1B56"/>
    <w:rsid w:val="009B12C1"/>
    <w:rsid w:val="009B6843"/>
    <w:rsid w:val="009C1F5A"/>
    <w:rsid w:val="009C4AA6"/>
    <w:rsid w:val="009E6A17"/>
    <w:rsid w:val="009F3FD7"/>
    <w:rsid w:val="009F45EC"/>
    <w:rsid w:val="00A05953"/>
    <w:rsid w:val="00A213C1"/>
    <w:rsid w:val="00A32806"/>
    <w:rsid w:val="00A47DEC"/>
    <w:rsid w:val="00A56BF0"/>
    <w:rsid w:val="00A5783B"/>
    <w:rsid w:val="00A60E4F"/>
    <w:rsid w:val="00A7143A"/>
    <w:rsid w:val="00A7165C"/>
    <w:rsid w:val="00A76C30"/>
    <w:rsid w:val="00A846D0"/>
    <w:rsid w:val="00A913A3"/>
    <w:rsid w:val="00A93FE0"/>
    <w:rsid w:val="00AB1ED8"/>
    <w:rsid w:val="00AF7F41"/>
    <w:rsid w:val="00B00CC9"/>
    <w:rsid w:val="00B035BC"/>
    <w:rsid w:val="00B0479F"/>
    <w:rsid w:val="00B114EB"/>
    <w:rsid w:val="00B12CDD"/>
    <w:rsid w:val="00B324DF"/>
    <w:rsid w:val="00B34537"/>
    <w:rsid w:val="00B40D5C"/>
    <w:rsid w:val="00B44CA5"/>
    <w:rsid w:val="00B536A6"/>
    <w:rsid w:val="00B539CB"/>
    <w:rsid w:val="00B55F35"/>
    <w:rsid w:val="00B61EFC"/>
    <w:rsid w:val="00B74491"/>
    <w:rsid w:val="00B74503"/>
    <w:rsid w:val="00B75BDF"/>
    <w:rsid w:val="00B82FF6"/>
    <w:rsid w:val="00B91AFA"/>
    <w:rsid w:val="00B9558E"/>
    <w:rsid w:val="00BA0789"/>
    <w:rsid w:val="00BA717D"/>
    <w:rsid w:val="00BC097E"/>
    <w:rsid w:val="00BE1277"/>
    <w:rsid w:val="00BE7143"/>
    <w:rsid w:val="00BE771E"/>
    <w:rsid w:val="00BF7351"/>
    <w:rsid w:val="00C03023"/>
    <w:rsid w:val="00C11626"/>
    <w:rsid w:val="00C1281F"/>
    <w:rsid w:val="00C56B27"/>
    <w:rsid w:val="00C62B94"/>
    <w:rsid w:val="00C67B0B"/>
    <w:rsid w:val="00C77D61"/>
    <w:rsid w:val="00C80005"/>
    <w:rsid w:val="00C80AA5"/>
    <w:rsid w:val="00C8355C"/>
    <w:rsid w:val="00C85682"/>
    <w:rsid w:val="00C93FDD"/>
    <w:rsid w:val="00CB1639"/>
    <w:rsid w:val="00CB3641"/>
    <w:rsid w:val="00CB378A"/>
    <w:rsid w:val="00CB4001"/>
    <w:rsid w:val="00CD0216"/>
    <w:rsid w:val="00CE6CBF"/>
    <w:rsid w:val="00CE72D8"/>
    <w:rsid w:val="00CF74C5"/>
    <w:rsid w:val="00D173C7"/>
    <w:rsid w:val="00D230E1"/>
    <w:rsid w:val="00D31A99"/>
    <w:rsid w:val="00D41510"/>
    <w:rsid w:val="00D521E6"/>
    <w:rsid w:val="00D53A13"/>
    <w:rsid w:val="00D6545D"/>
    <w:rsid w:val="00D65685"/>
    <w:rsid w:val="00D670B5"/>
    <w:rsid w:val="00D8014F"/>
    <w:rsid w:val="00D82DBD"/>
    <w:rsid w:val="00D852EB"/>
    <w:rsid w:val="00DA13D0"/>
    <w:rsid w:val="00DA604F"/>
    <w:rsid w:val="00DB00F8"/>
    <w:rsid w:val="00DB5BA1"/>
    <w:rsid w:val="00DE4926"/>
    <w:rsid w:val="00DF04E5"/>
    <w:rsid w:val="00DF2ADE"/>
    <w:rsid w:val="00DF5231"/>
    <w:rsid w:val="00DF62EE"/>
    <w:rsid w:val="00DF734D"/>
    <w:rsid w:val="00E06342"/>
    <w:rsid w:val="00E06943"/>
    <w:rsid w:val="00E06DDD"/>
    <w:rsid w:val="00E14454"/>
    <w:rsid w:val="00E258C3"/>
    <w:rsid w:val="00E26371"/>
    <w:rsid w:val="00E351FB"/>
    <w:rsid w:val="00E37D47"/>
    <w:rsid w:val="00E4445B"/>
    <w:rsid w:val="00E46B77"/>
    <w:rsid w:val="00E50123"/>
    <w:rsid w:val="00E5406A"/>
    <w:rsid w:val="00E64221"/>
    <w:rsid w:val="00E72A61"/>
    <w:rsid w:val="00E75C54"/>
    <w:rsid w:val="00E85329"/>
    <w:rsid w:val="00E978C9"/>
    <w:rsid w:val="00EA6458"/>
    <w:rsid w:val="00EC483E"/>
    <w:rsid w:val="00ED5B35"/>
    <w:rsid w:val="00ED706A"/>
    <w:rsid w:val="00ED7CAD"/>
    <w:rsid w:val="00EE2480"/>
    <w:rsid w:val="00F01C1E"/>
    <w:rsid w:val="00F1012A"/>
    <w:rsid w:val="00F106B3"/>
    <w:rsid w:val="00F255CA"/>
    <w:rsid w:val="00F2709B"/>
    <w:rsid w:val="00F338FD"/>
    <w:rsid w:val="00F33910"/>
    <w:rsid w:val="00F37DDD"/>
    <w:rsid w:val="00F40BEC"/>
    <w:rsid w:val="00F432FF"/>
    <w:rsid w:val="00F50BC6"/>
    <w:rsid w:val="00F575F6"/>
    <w:rsid w:val="00F60F62"/>
    <w:rsid w:val="00F64529"/>
    <w:rsid w:val="00F807F8"/>
    <w:rsid w:val="00F87B28"/>
    <w:rsid w:val="00FA5F52"/>
    <w:rsid w:val="00FD2410"/>
    <w:rsid w:val="00FD4125"/>
    <w:rsid w:val="00FD7DBA"/>
    <w:rsid w:val="00F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FB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A3325"/>
    <w:pPr>
      <w:keepNext/>
      <w:keepLines/>
      <w:spacing w:before="480" w:line="276" w:lineRule="auto"/>
      <w:outlineLvl w:val="0"/>
    </w:pPr>
    <w:rPr>
      <w:rFonts w:ascii="Calibri" w:eastAsia="宋体" w:hAnsi="Calibri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3325"/>
    <w:pPr>
      <w:keepNext/>
      <w:keepLines/>
      <w:spacing w:before="200" w:line="276" w:lineRule="auto"/>
      <w:outlineLvl w:val="1"/>
    </w:pPr>
    <w:rPr>
      <w:rFonts w:ascii="Calibri" w:eastAsia="宋体" w:hAnsi="Calibri"/>
      <w:b/>
      <w:bCs/>
      <w:color w:val="4F81BD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3325"/>
    <w:rPr>
      <w:rFonts w:ascii="Calibri" w:eastAsia="宋体" w:hAnsi="Calibri" w:cs="Times New Roman"/>
      <w:b/>
      <w:bCs/>
      <w:color w:val="365F91"/>
      <w:kern w:val="0"/>
      <w:sz w:val="28"/>
      <w:szCs w:val="28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0A3325"/>
    <w:rPr>
      <w:rFonts w:ascii="Calibri" w:eastAsia="宋体" w:hAnsi="Calibri" w:cs="Times New Roman"/>
      <w:b/>
      <w:bCs/>
      <w:color w:val="4F81BD"/>
      <w:kern w:val="0"/>
      <w:sz w:val="26"/>
      <w:szCs w:val="26"/>
      <w:lang w:eastAsia="en-US" w:bidi="en-US"/>
    </w:rPr>
  </w:style>
  <w:style w:type="paragraph" w:styleId="a3">
    <w:name w:val="List Paragraph"/>
    <w:basedOn w:val="a"/>
    <w:uiPriority w:val="34"/>
    <w:qFormat/>
    <w:rsid w:val="000A3325"/>
    <w:pPr>
      <w:spacing w:after="200" w:line="276" w:lineRule="auto"/>
      <w:ind w:left="720"/>
      <w:contextualSpacing/>
    </w:pPr>
    <w:rPr>
      <w:rFonts w:ascii="Cambria" w:eastAsia="黑体" w:hAnsi="Cambria"/>
      <w:sz w:val="22"/>
      <w:szCs w:val="22"/>
      <w:lang w:eastAsia="en-US" w:bidi="en-US"/>
    </w:rPr>
  </w:style>
  <w:style w:type="table" w:styleId="a4">
    <w:name w:val="Table Grid"/>
    <w:basedOn w:val="a1"/>
    <w:uiPriority w:val="39"/>
    <w:rsid w:val="00153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7A62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rsid w:val="007A6241"/>
    <w:pPr>
      <w:spacing w:after="200" w:line="276" w:lineRule="auto"/>
    </w:pPr>
    <w:rPr>
      <w:rFonts w:ascii="Cambria" w:eastAsia="黑体" w:hAnsi="Cambria"/>
      <w:sz w:val="22"/>
      <w:szCs w:val="22"/>
      <w:lang w:eastAsia="en-US" w:bidi="en-US"/>
    </w:rPr>
  </w:style>
  <w:style w:type="character" w:styleId="a5">
    <w:name w:val="Hyperlink"/>
    <w:basedOn w:val="a0"/>
    <w:uiPriority w:val="99"/>
    <w:unhideWhenUsed/>
    <w:rsid w:val="007A6241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0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="Cambria" w:eastAsia="黑体" w:hAnsi="Cambria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6"/>
    <w:uiPriority w:val="99"/>
    <w:rsid w:val="00A05953"/>
    <w:rPr>
      <w:rFonts w:ascii="Cambria" w:eastAsia="黑体" w:hAnsi="Cambria" w:cs="Times New Roman"/>
      <w:kern w:val="0"/>
      <w:sz w:val="18"/>
      <w:szCs w:val="18"/>
      <w:lang w:eastAsia="en-US" w:bidi="en-US"/>
    </w:rPr>
  </w:style>
  <w:style w:type="paragraph" w:styleId="a7">
    <w:name w:val="footer"/>
    <w:basedOn w:val="a"/>
    <w:link w:val="Char0"/>
    <w:uiPriority w:val="99"/>
    <w:unhideWhenUsed/>
    <w:rsid w:val="00A05953"/>
    <w:pPr>
      <w:tabs>
        <w:tab w:val="center" w:pos="4153"/>
        <w:tab w:val="right" w:pos="8306"/>
      </w:tabs>
      <w:snapToGrid w:val="0"/>
      <w:spacing w:after="200"/>
    </w:pPr>
    <w:rPr>
      <w:rFonts w:ascii="Cambria" w:eastAsia="黑体" w:hAnsi="Cambria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7"/>
    <w:uiPriority w:val="99"/>
    <w:rsid w:val="00A05953"/>
    <w:rPr>
      <w:rFonts w:ascii="Cambria" w:eastAsia="黑体" w:hAnsi="Cambria" w:cs="Times New Roman"/>
      <w:kern w:val="0"/>
      <w:sz w:val="18"/>
      <w:szCs w:val="18"/>
      <w:lang w:eastAsia="en-US" w:bidi="en-US"/>
    </w:rPr>
  </w:style>
  <w:style w:type="paragraph" w:customStyle="1" w:styleId="11">
    <w:name w:val="样式1"/>
    <w:basedOn w:val="1"/>
    <w:link w:val="12"/>
    <w:qFormat/>
    <w:rsid w:val="001C177D"/>
    <w:rPr>
      <w:sz w:val="24"/>
    </w:rPr>
  </w:style>
  <w:style w:type="character" w:customStyle="1" w:styleId="12">
    <w:name w:val="样式1 字符"/>
    <w:basedOn w:val="1Char"/>
    <w:link w:val="11"/>
    <w:rsid w:val="001C177D"/>
    <w:rPr>
      <w:rFonts w:ascii="Calibri" w:eastAsia="宋体" w:hAnsi="Calibri" w:cs="Times New Roman"/>
      <w:b/>
      <w:bCs/>
      <w:color w:val="365F91"/>
      <w:kern w:val="0"/>
      <w:sz w:val="24"/>
      <w:szCs w:val="28"/>
      <w:lang w:eastAsia="en-US" w:bidi="en-US"/>
    </w:rPr>
  </w:style>
  <w:style w:type="paragraph" w:customStyle="1" w:styleId="Default">
    <w:name w:val="Default"/>
    <w:rsid w:val="006050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230C6B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20">
    <w:name w:val="toc 2"/>
    <w:basedOn w:val="a"/>
    <w:next w:val="a"/>
    <w:autoRedefine/>
    <w:uiPriority w:val="39"/>
    <w:unhideWhenUsed/>
    <w:rsid w:val="00F575F6"/>
    <w:pPr>
      <w:spacing w:after="200" w:line="276" w:lineRule="auto"/>
      <w:ind w:leftChars="200" w:left="420"/>
    </w:pPr>
    <w:rPr>
      <w:rFonts w:ascii="Cambria" w:eastAsia="黑体" w:hAnsi="Cambria"/>
      <w:sz w:val="22"/>
      <w:szCs w:val="22"/>
      <w:lang w:eastAsia="en-US" w:bidi="en-US"/>
    </w:rPr>
  </w:style>
  <w:style w:type="paragraph" w:styleId="a9">
    <w:name w:val="Balloon Text"/>
    <w:basedOn w:val="a"/>
    <w:link w:val="Char1"/>
    <w:uiPriority w:val="99"/>
    <w:semiHidden/>
    <w:unhideWhenUsed/>
    <w:rsid w:val="00F37D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37DDD"/>
    <w:rPr>
      <w:rFonts w:ascii="Cambria" w:eastAsia="黑体" w:hAnsi="Cambria" w:cs="Times New Roman"/>
      <w:kern w:val="0"/>
      <w:sz w:val="18"/>
      <w:szCs w:val="18"/>
      <w:lang w:eastAsia="en-US" w:bidi="en-US"/>
    </w:rPr>
  </w:style>
  <w:style w:type="character" w:styleId="aa">
    <w:name w:val="annotation reference"/>
    <w:basedOn w:val="a0"/>
    <w:uiPriority w:val="99"/>
    <w:semiHidden/>
    <w:unhideWhenUsed/>
    <w:rsid w:val="00D670B5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670B5"/>
    <w:pPr>
      <w:spacing w:after="200" w:line="276" w:lineRule="auto"/>
    </w:pPr>
    <w:rPr>
      <w:rFonts w:ascii="Cambria" w:eastAsia="黑体" w:hAnsi="Cambria"/>
      <w:sz w:val="22"/>
      <w:szCs w:val="22"/>
      <w:lang w:eastAsia="en-US" w:bidi="en-US"/>
    </w:rPr>
  </w:style>
  <w:style w:type="character" w:customStyle="1" w:styleId="Char2">
    <w:name w:val="批注文字 Char"/>
    <w:basedOn w:val="a0"/>
    <w:link w:val="ab"/>
    <w:uiPriority w:val="99"/>
    <w:semiHidden/>
    <w:rsid w:val="00D670B5"/>
    <w:rPr>
      <w:rFonts w:ascii="Cambria" w:eastAsia="黑体" w:hAnsi="Cambria" w:cs="Times New Roman"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FB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A3325"/>
    <w:pPr>
      <w:keepNext/>
      <w:keepLines/>
      <w:spacing w:before="480" w:line="276" w:lineRule="auto"/>
      <w:outlineLvl w:val="0"/>
    </w:pPr>
    <w:rPr>
      <w:rFonts w:ascii="Calibri" w:eastAsia="宋体" w:hAnsi="Calibri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3325"/>
    <w:pPr>
      <w:keepNext/>
      <w:keepLines/>
      <w:spacing w:before="200" w:line="276" w:lineRule="auto"/>
      <w:outlineLvl w:val="1"/>
    </w:pPr>
    <w:rPr>
      <w:rFonts w:ascii="Calibri" w:eastAsia="宋体" w:hAnsi="Calibri"/>
      <w:b/>
      <w:bCs/>
      <w:color w:val="4F81BD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3325"/>
    <w:rPr>
      <w:rFonts w:ascii="Calibri" w:eastAsia="宋体" w:hAnsi="Calibri" w:cs="Times New Roman"/>
      <w:b/>
      <w:bCs/>
      <w:color w:val="365F91"/>
      <w:kern w:val="0"/>
      <w:sz w:val="28"/>
      <w:szCs w:val="28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0A3325"/>
    <w:rPr>
      <w:rFonts w:ascii="Calibri" w:eastAsia="宋体" w:hAnsi="Calibri" w:cs="Times New Roman"/>
      <w:b/>
      <w:bCs/>
      <w:color w:val="4F81BD"/>
      <w:kern w:val="0"/>
      <w:sz w:val="26"/>
      <w:szCs w:val="26"/>
      <w:lang w:eastAsia="en-US" w:bidi="en-US"/>
    </w:rPr>
  </w:style>
  <w:style w:type="paragraph" w:styleId="a3">
    <w:name w:val="List Paragraph"/>
    <w:basedOn w:val="a"/>
    <w:uiPriority w:val="34"/>
    <w:qFormat/>
    <w:rsid w:val="000A3325"/>
    <w:pPr>
      <w:spacing w:after="200" w:line="276" w:lineRule="auto"/>
      <w:ind w:left="720"/>
      <w:contextualSpacing/>
    </w:pPr>
    <w:rPr>
      <w:rFonts w:ascii="Cambria" w:eastAsia="黑体" w:hAnsi="Cambria"/>
      <w:sz w:val="22"/>
      <w:szCs w:val="22"/>
      <w:lang w:eastAsia="en-US" w:bidi="en-US"/>
    </w:rPr>
  </w:style>
  <w:style w:type="table" w:styleId="a4">
    <w:name w:val="Table Grid"/>
    <w:basedOn w:val="a1"/>
    <w:uiPriority w:val="39"/>
    <w:rsid w:val="0015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7A62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rsid w:val="007A6241"/>
    <w:pPr>
      <w:spacing w:after="200" w:line="276" w:lineRule="auto"/>
    </w:pPr>
    <w:rPr>
      <w:rFonts w:ascii="Cambria" w:eastAsia="黑体" w:hAnsi="Cambria"/>
      <w:sz w:val="22"/>
      <w:szCs w:val="22"/>
      <w:lang w:eastAsia="en-US" w:bidi="en-US"/>
    </w:rPr>
  </w:style>
  <w:style w:type="character" w:styleId="a5">
    <w:name w:val="Hyperlink"/>
    <w:basedOn w:val="a0"/>
    <w:uiPriority w:val="99"/>
    <w:unhideWhenUsed/>
    <w:rsid w:val="007A6241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0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="Cambria" w:eastAsia="黑体" w:hAnsi="Cambria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6"/>
    <w:uiPriority w:val="99"/>
    <w:rsid w:val="00A05953"/>
    <w:rPr>
      <w:rFonts w:ascii="Cambria" w:eastAsia="黑体" w:hAnsi="Cambria" w:cs="Times New Roman"/>
      <w:kern w:val="0"/>
      <w:sz w:val="18"/>
      <w:szCs w:val="18"/>
      <w:lang w:eastAsia="en-US" w:bidi="en-US"/>
    </w:rPr>
  </w:style>
  <w:style w:type="paragraph" w:styleId="a7">
    <w:name w:val="footer"/>
    <w:basedOn w:val="a"/>
    <w:link w:val="Char0"/>
    <w:uiPriority w:val="99"/>
    <w:unhideWhenUsed/>
    <w:rsid w:val="00A05953"/>
    <w:pPr>
      <w:tabs>
        <w:tab w:val="center" w:pos="4153"/>
        <w:tab w:val="right" w:pos="8306"/>
      </w:tabs>
      <w:snapToGrid w:val="0"/>
      <w:spacing w:after="200"/>
    </w:pPr>
    <w:rPr>
      <w:rFonts w:ascii="Cambria" w:eastAsia="黑体" w:hAnsi="Cambria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7"/>
    <w:uiPriority w:val="99"/>
    <w:rsid w:val="00A05953"/>
    <w:rPr>
      <w:rFonts w:ascii="Cambria" w:eastAsia="黑体" w:hAnsi="Cambria" w:cs="Times New Roman"/>
      <w:kern w:val="0"/>
      <w:sz w:val="18"/>
      <w:szCs w:val="18"/>
      <w:lang w:eastAsia="en-US" w:bidi="en-US"/>
    </w:rPr>
  </w:style>
  <w:style w:type="paragraph" w:customStyle="1" w:styleId="11">
    <w:name w:val="样式1"/>
    <w:basedOn w:val="1"/>
    <w:link w:val="12"/>
    <w:qFormat/>
    <w:rsid w:val="001C177D"/>
    <w:rPr>
      <w:sz w:val="24"/>
    </w:rPr>
  </w:style>
  <w:style w:type="character" w:customStyle="1" w:styleId="12">
    <w:name w:val="样式1 字符"/>
    <w:basedOn w:val="1Char"/>
    <w:link w:val="11"/>
    <w:rsid w:val="001C177D"/>
    <w:rPr>
      <w:rFonts w:ascii="Calibri" w:eastAsia="宋体" w:hAnsi="Calibri" w:cs="Times New Roman"/>
      <w:b/>
      <w:bCs/>
      <w:color w:val="365F91"/>
      <w:kern w:val="0"/>
      <w:sz w:val="24"/>
      <w:szCs w:val="28"/>
      <w:lang w:eastAsia="en-US" w:bidi="en-US"/>
    </w:rPr>
  </w:style>
  <w:style w:type="paragraph" w:customStyle="1" w:styleId="Default">
    <w:name w:val="Default"/>
    <w:rsid w:val="006050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230C6B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20">
    <w:name w:val="toc 2"/>
    <w:basedOn w:val="a"/>
    <w:next w:val="a"/>
    <w:autoRedefine/>
    <w:uiPriority w:val="39"/>
    <w:unhideWhenUsed/>
    <w:rsid w:val="00F575F6"/>
    <w:pPr>
      <w:spacing w:after="200" w:line="276" w:lineRule="auto"/>
      <w:ind w:leftChars="200" w:left="420"/>
    </w:pPr>
    <w:rPr>
      <w:rFonts w:ascii="Cambria" w:eastAsia="黑体" w:hAnsi="Cambria"/>
      <w:sz w:val="22"/>
      <w:szCs w:val="22"/>
      <w:lang w:eastAsia="en-US" w:bidi="en-US"/>
    </w:rPr>
  </w:style>
  <w:style w:type="paragraph" w:styleId="a9">
    <w:name w:val="Balloon Text"/>
    <w:basedOn w:val="a"/>
    <w:link w:val="Char1"/>
    <w:uiPriority w:val="99"/>
    <w:semiHidden/>
    <w:unhideWhenUsed/>
    <w:rsid w:val="00F37D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37DDD"/>
    <w:rPr>
      <w:rFonts w:ascii="Cambria" w:eastAsia="黑体" w:hAnsi="Cambria" w:cs="Times New Roman"/>
      <w:kern w:val="0"/>
      <w:sz w:val="18"/>
      <w:szCs w:val="18"/>
      <w:lang w:eastAsia="en-US" w:bidi="en-US"/>
    </w:rPr>
  </w:style>
  <w:style w:type="character" w:styleId="aa">
    <w:name w:val="annotation reference"/>
    <w:basedOn w:val="a0"/>
    <w:uiPriority w:val="99"/>
    <w:semiHidden/>
    <w:unhideWhenUsed/>
    <w:rsid w:val="00D670B5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670B5"/>
    <w:pPr>
      <w:spacing w:after="200" w:line="276" w:lineRule="auto"/>
    </w:pPr>
    <w:rPr>
      <w:rFonts w:ascii="Cambria" w:eastAsia="黑体" w:hAnsi="Cambria"/>
      <w:sz w:val="22"/>
      <w:szCs w:val="22"/>
      <w:lang w:eastAsia="en-US" w:bidi="en-US"/>
    </w:rPr>
  </w:style>
  <w:style w:type="character" w:customStyle="1" w:styleId="Char2">
    <w:name w:val="批注文字 Char"/>
    <w:basedOn w:val="a0"/>
    <w:link w:val="ab"/>
    <w:uiPriority w:val="99"/>
    <w:semiHidden/>
    <w:rsid w:val="00D670B5"/>
    <w:rPr>
      <w:rFonts w:ascii="Cambria" w:eastAsia="黑体" w:hAnsi="Cambria" w:cs="Times New Roman"/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E0B4-A151-4EE7-9FF5-F0D6D477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Hu</dc:creator>
  <cp:lastModifiedBy>bgs2</cp:lastModifiedBy>
  <cp:revision>3</cp:revision>
  <cp:lastPrinted>2017-05-03T04:09:00Z</cp:lastPrinted>
  <dcterms:created xsi:type="dcterms:W3CDTF">2018-06-04T04:14:00Z</dcterms:created>
  <dcterms:modified xsi:type="dcterms:W3CDTF">2018-06-04T06:39:00Z</dcterms:modified>
</cp:coreProperties>
</file>